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6663" w:type="dxa"/>
        <w:tblInd w:w="108" w:type="dxa"/>
        <w:tblLook w:val="01E0" w:firstRow="1" w:lastRow="1" w:firstColumn="1" w:lastColumn="1" w:noHBand="0" w:noVBand="0"/>
      </w:tblPr>
      <w:tblGrid>
        <w:gridCol w:w="3331"/>
        <w:gridCol w:w="3332"/>
      </w:tblGrid>
      <w:tr w:rsidR="000A4AC3" w:rsidRPr="000A4AC3" w:rsidTr="008F0252">
        <w:tc>
          <w:tcPr>
            <w:tcW w:w="3331" w:type="dxa"/>
          </w:tcPr>
          <w:p w:rsidR="000A4AC3" w:rsidRPr="000A4AC3" w:rsidRDefault="000A4AC3" w:rsidP="000A4AC3">
            <w:pPr>
              <w:spacing w:after="0" w:line="240" w:lineRule="auto"/>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СОГЛАСОВАНО</w:t>
            </w:r>
          </w:p>
        </w:tc>
        <w:tc>
          <w:tcPr>
            <w:tcW w:w="3332" w:type="dxa"/>
          </w:tcPr>
          <w:p w:rsidR="000A4AC3" w:rsidRPr="000A4AC3" w:rsidRDefault="000A4AC3" w:rsidP="000A4AC3">
            <w:pPr>
              <w:spacing w:after="0" w:line="240" w:lineRule="auto"/>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 xml:space="preserve"> УТВЕРЖДАЮ</w:t>
            </w:r>
          </w:p>
        </w:tc>
      </w:tr>
      <w:tr w:rsidR="000A4AC3" w:rsidRPr="000A4AC3" w:rsidTr="008F0252">
        <w:tc>
          <w:tcPr>
            <w:tcW w:w="3331" w:type="dxa"/>
          </w:tcPr>
          <w:p w:rsidR="000A4AC3" w:rsidRPr="000A4AC3" w:rsidRDefault="000A4AC3" w:rsidP="000A4AC3">
            <w:pPr>
              <w:spacing w:after="0" w:line="240" w:lineRule="auto"/>
              <w:rPr>
                <w:rFonts w:ascii="Times New Roman" w:hAnsi="Times New Roman" w:cs="Times New Roman"/>
                <w:color w:val="0F243E" w:themeColor="text2" w:themeShade="80"/>
                <w:sz w:val="24"/>
                <w:szCs w:val="24"/>
              </w:rPr>
            </w:pPr>
            <w:proofErr w:type="spellStart"/>
            <w:r w:rsidRPr="000A4AC3">
              <w:rPr>
                <w:rFonts w:ascii="Times New Roman" w:hAnsi="Times New Roman" w:cs="Times New Roman"/>
                <w:color w:val="0F243E" w:themeColor="text2" w:themeShade="80"/>
                <w:sz w:val="24"/>
                <w:szCs w:val="24"/>
              </w:rPr>
              <w:t>И.о</w:t>
            </w:r>
            <w:proofErr w:type="spellEnd"/>
            <w:r w:rsidRPr="000A4AC3">
              <w:rPr>
                <w:rFonts w:ascii="Times New Roman" w:hAnsi="Times New Roman" w:cs="Times New Roman"/>
                <w:color w:val="0F243E" w:themeColor="text2" w:themeShade="80"/>
                <w:sz w:val="24"/>
                <w:szCs w:val="24"/>
              </w:rPr>
              <w:t xml:space="preserve">. начальника отдела по образованию </w:t>
            </w:r>
            <w:proofErr w:type="spellStart"/>
            <w:r w:rsidRPr="000A4AC3">
              <w:rPr>
                <w:rFonts w:ascii="Times New Roman" w:hAnsi="Times New Roman" w:cs="Times New Roman"/>
                <w:color w:val="0F243E" w:themeColor="text2" w:themeShade="80"/>
                <w:sz w:val="24"/>
                <w:szCs w:val="24"/>
              </w:rPr>
              <w:t>Докшицкого</w:t>
            </w:r>
            <w:proofErr w:type="spellEnd"/>
            <w:r w:rsidRPr="000A4AC3">
              <w:rPr>
                <w:rFonts w:ascii="Times New Roman" w:hAnsi="Times New Roman" w:cs="Times New Roman"/>
                <w:color w:val="0F243E" w:themeColor="text2" w:themeShade="80"/>
                <w:sz w:val="24"/>
                <w:szCs w:val="24"/>
              </w:rPr>
              <w:t xml:space="preserve"> райисполкома</w:t>
            </w:r>
          </w:p>
          <w:p w:rsidR="000A4AC3" w:rsidRPr="000A4AC3" w:rsidRDefault="000A4AC3" w:rsidP="000A4AC3">
            <w:pPr>
              <w:spacing w:after="0" w:line="240" w:lineRule="auto"/>
              <w:rPr>
                <w:rFonts w:ascii="Times New Roman" w:hAnsi="Times New Roman" w:cs="Times New Roman"/>
                <w:color w:val="0F243E" w:themeColor="text2" w:themeShade="80"/>
                <w:sz w:val="24"/>
                <w:szCs w:val="24"/>
              </w:rPr>
            </w:pPr>
          </w:p>
          <w:p w:rsidR="000A4AC3" w:rsidRPr="000A4AC3" w:rsidRDefault="000A4AC3" w:rsidP="000A4AC3">
            <w:pPr>
              <w:spacing w:after="0" w:line="240" w:lineRule="auto"/>
              <w:rPr>
                <w:rFonts w:ascii="Times New Roman" w:hAnsi="Times New Roman" w:cs="Times New Roman"/>
                <w:color w:val="0F243E" w:themeColor="text2" w:themeShade="80"/>
                <w:sz w:val="24"/>
                <w:szCs w:val="24"/>
              </w:rPr>
            </w:pPr>
          </w:p>
        </w:tc>
        <w:tc>
          <w:tcPr>
            <w:tcW w:w="3332" w:type="dxa"/>
          </w:tcPr>
          <w:p w:rsidR="000A4AC3" w:rsidRPr="000A4AC3" w:rsidRDefault="000A4AC3" w:rsidP="000A4AC3">
            <w:pPr>
              <w:spacing w:after="0" w:line="240" w:lineRule="auto"/>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Директор Государственного учреждения дополнительного образования «</w:t>
            </w:r>
            <w:proofErr w:type="spellStart"/>
            <w:r w:rsidRPr="000A4AC3">
              <w:rPr>
                <w:rFonts w:ascii="Times New Roman" w:hAnsi="Times New Roman" w:cs="Times New Roman"/>
                <w:color w:val="0F243E" w:themeColor="text2" w:themeShade="80"/>
                <w:sz w:val="24"/>
                <w:szCs w:val="24"/>
              </w:rPr>
              <w:t>Докшицкий</w:t>
            </w:r>
            <w:proofErr w:type="spellEnd"/>
            <w:r w:rsidRPr="000A4AC3">
              <w:rPr>
                <w:rFonts w:ascii="Times New Roman" w:hAnsi="Times New Roman" w:cs="Times New Roman"/>
                <w:color w:val="0F243E" w:themeColor="text2" w:themeShade="80"/>
                <w:sz w:val="24"/>
                <w:szCs w:val="24"/>
              </w:rPr>
              <w:t xml:space="preserve"> районный центр детей и молодёжи»</w:t>
            </w:r>
          </w:p>
        </w:tc>
      </w:tr>
      <w:tr w:rsidR="000A4AC3" w:rsidRPr="000A4AC3" w:rsidTr="008F0252">
        <w:tc>
          <w:tcPr>
            <w:tcW w:w="3331" w:type="dxa"/>
          </w:tcPr>
          <w:p w:rsidR="000A4AC3" w:rsidRPr="000A4AC3" w:rsidRDefault="000A4AC3" w:rsidP="000A4AC3">
            <w:pPr>
              <w:spacing w:after="0" w:line="240" w:lineRule="auto"/>
              <w:jc w:val="right"/>
              <w:rPr>
                <w:rFonts w:ascii="Times New Roman" w:hAnsi="Times New Roman" w:cs="Times New Roman"/>
                <w:color w:val="0F243E" w:themeColor="text2" w:themeShade="80"/>
                <w:sz w:val="24"/>
                <w:szCs w:val="24"/>
              </w:rPr>
            </w:pPr>
            <w:proofErr w:type="spellStart"/>
            <w:r w:rsidRPr="000A4AC3">
              <w:rPr>
                <w:rFonts w:ascii="Times New Roman" w:hAnsi="Times New Roman" w:cs="Times New Roman"/>
                <w:color w:val="0F243E" w:themeColor="text2" w:themeShade="80"/>
                <w:sz w:val="24"/>
                <w:szCs w:val="24"/>
              </w:rPr>
              <w:t>Е.А.Кучиц</w:t>
            </w:r>
            <w:proofErr w:type="spellEnd"/>
          </w:p>
        </w:tc>
        <w:tc>
          <w:tcPr>
            <w:tcW w:w="3332" w:type="dxa"/>
          </w:tcPr>
          <w:p w:rsidR="000A4AC3" w:rsidRPr="000A4AC3" w:rsidRDefault="000A4AC3" w:rsidP="000A4AC3">
            <w:pPr>
              <w:spacing w:after="0" w:line="240" w:lineRule="auto"/>
              <w:jc w:val="right"/>
              <w:rPr>
                <w:rFonts w:ascii="Times New Roman" w:hAnsi="Times New Roman" w:cs="Times New Roman"/>
                <w:color w:val="0F243E" w:themeColor="text2" w:themeShade="80"/>
                <w:sz w:val="24"/>
                <w:szCs w:val="24"/>
              </w:rPr>
            </w:pPr>
            <w:proofErr w:type="spellStart"/>
            <w:r w:rsidRPr="000A4AC3">
              <w:rPr>
                <w:rFonts w:ascii="Times New Roman" w:hAnsi="Times New Roman" w:cs="Times New Roman"/>
                <w:color w:val="0F243E" w:themeColor="text2" w:themeShade="80"/>
                <w:sz w:val="24"/>
                <w:szCs w:val="24"/>
              </w:rPr>
              <w:t>С.А.Янукович</w:t>
            </w:r>
            <w:proofErr w:type="spellEnd"/>
          </w:p>
        </w:tc>
      </w:tr>
      <w:tr w:rsidR="000A4AC3" w:rsidRPr="000A4AC3" w:rsidTr="008F0252">
        <w:tc>
          <w:tcPr>
            <w:tcW w:w="3331" w:type="dxa"/>
          </w:tcPr>
          <w:p w:rsidR="000A4AC3" w:rsidRPr="000A4AC3" w:rsidRDefault="000A4AC3" w:rsidP="000A4AC3">
            <w:pPr>
              <w:spacing w:after="0" w:line="240" w:lineRule="auto"/>
              <w:jc w:val="right"/>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30.08.2018 г.</w:t>
            </w:r>
          </w:p>
        </w:tc>
        <w:tc>
          <w:tcPr>
            <w:tcW w:w="3332" w:type="dxa"/>
          </w:tcPr>
          <w:p w:rsidR="000A4AC3" w:rsidRPr="000A4AC3" w:rsidRDefault="000A4AC3" w:rsidP="000A4AC3">
            <w:pPr>
              <w:spacing w:after="0" w:line="240" w:lineRule="auto"/>
              <w:jc w:val="right"/>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30.08.2018 г.</w:t>
            </w:r>
          </w:p>
        </w:tc>
      </w:tr>
    </w:tbl>
    <w:p w:rsidR="000A4AC3" w:rsidRPr="000A4AC3" w:rsidRDefault="000A4AC3" w:rsidP="000A4AC3">
      <w:pPr>
        <w:spacing w:after="0" w:line="240" w:lineRule="auto"/>
        <w:rPr>
          <w:rFonts w:ascii="Times New Roman" w:hAnsi="Times New Roman" w:cs="Times New Roman"/>
          <w:b/>
          <w:color w:val="0F243E" w:themeColor="text2" w:themeShade="80"/>
          <w:sz w:val="24"/>
          <w:szCs w:val="24"/>
        </w:rPr>
      </w:pPr>
    </w:p>
    <w:p w:rsidR="000A4AC3" w:rsidRPr="000A4AC3" w:rsidRDefault="000A4AC3" w:rsidP="000A4AC3">
      <w:pPr>
        <w:spacing w:after="0" w:line="240" w:lineRule="auto"/>
        <w:rPr>
          <w:rFonts w:ascii="Times New Roman" w:hAnsi="Times New Roman" w:cs="Times New Roman"/>
          <w:b/>
          <w:color w:val="0F243E" w:themeColor="text2" w:themeShade="80"/>
          <w:sz w:val="24"/>
          <w:szCs w:val="24"/>
        </w:rPr>
      </w:pPr>
    </w:p>
    <w:p w:rsidR="000A4AC3" w:rsidRPr="000A4AC3" w:rsidRDefault="000A4AC3" w:rsidP="000A4AC3">
      <w:pPr>
        <w:spacing w:after="0" w:line="240" w:lineRule="auto"/>
        <w:rPr>
          <w:rFonts w:ascii="Times New Roman" w:hAnsi="Times New Roman" w:cs="Times New Roman"/>
          <w:b/>
          <w:color w:val="0F243E" w:themeColor="text2" w:themeShade="80"/>
          <w:sz w:val="24"/>
          <w:szCs w:val="24"/>
        </w:rPr>
      </w:pPr>
    </w:p>
    <w:p w:rsidR="000A4AC3" w:rsidRPr="000A4AC3" w:rsidRDefault="000A4AC3" w:rsidP="000A4AC3">
      <w:pPr>
        <w:spacing w:after="0" w:line="240" w:lineRule="auto"/>
        <w:rPr>
          <w:rFonts w:ascii="Times New Roman" w:hAnsi="Times New Roman" w:cs="Times New Roman"/>
          <w:b/>
          <w:color w:val="0F243E" w:themeColor="text2" w:themeShade="80"/>
          <w:sz w:val="24"/>
          <w:szCs w:val="24"/>
        </w:rPr>
      </w:pPr>
    </w:p>
    <w:p w:rsidR="000A4AC3" w:rsidRPr="000A4AC3" w:rsidRDefault="000A4AC3" w:rsidP="000A4AC3">
      <w:pPr>
        <w:spacing w:after="0" w:line="240" w:lineRule="auto"/>
        <w:rPr>
          <w:rFonts w:ascii="Times New Roman" w:hAnsi="Times New Roman" w:cs="Times New Roman"/>
          <w:b/>
          <w:color w:val="0F243E" w:themeColor="text2" w:themeShade="80"/>
          <w:sz w:val="24"/>
          <w:szCs w:val="24"/>
        </w:rPr>
      </w:pPr>
    </w:p>
    <w:p w:rsidR="000A4AC3" w:rsidRPr="000A4AC3" w:rsidRDefault="000A4AC3" w:rsidP="000A4AC3">
      <w:pPr>
        <w:spacing w:after="0" w:line="240" w:lineRule="auto"/>
        <w:rPr>
          <w:rFonts w:ascii="Times New Roman" w:hAnsi="Times New Roman" w:cs="Times New Roman"/>
          <w:b/>
          <w:color w:val="0F243E" w:themeColor="text2" w:themeShade="80"/>
          <w:sz w:val="24"/>
          <w:szCs w:val="24"/>
        </w:rPr>
      </w:pPr>
    </w:p>
    <w:p w:rsidR="000A4AC3" w:rsidRPr="000A4AC3" w:rsidRDefault="000A4AC3" w:rsidP="000A4AC3">
      <w:pPr>
        <w:spacing w:after="0" w:line="240" w:lineRule="auto"/>
        <w:rPr>
          <w:rFonts w:ascii="Times New Roman" w:hAnsi="Times New Roman" w:cs="Times New Roman"/>
          <w:b/>
          <w:color w:val="0F243E" w:themeColor="text2" w:themeShade="80"/>
          <w:sz w:val="24"/>
          <w:szCs w:val="24"/>
        </w:rPr>
      </w:pPr>
    </w:p>
    <w:p w:rsidR="000A4AC3" w:rsidRPr="000A4AC3" w:rsidRDefault="000A4AC3" w:rsidP="000A4AC3">
      <w:pPr>
        <w:spacing w:after="0" w:line="240" w:lineRule="auto"/>
        <w:jc w:val="center"/>
        <w:rPr>
          <w:rFonts w:ascii="Times New Roman" w:hAnsi="Times New Roman" w:cs="Times New Roman"/>
          <w:b/>
          <w:color w:val="0F243E" w:themeColor="text2" w:themeShade="80"/>
          <w:sz w:val="24"/>
          <w:szCs w:val="24"/>
        </w:rPr>
      </w:pPr>
      <w:r w:rsidRPr="000A4AC3">
        <w:rPr>
          <w:rFonts w:ascii="Times New Roman" w:hAnsi="Times New Roman" w:cs="Times New Roman"/>
          <w:b/>
          <w:color w:val="0F243E" w:themeColor="text2" w:themeShade="80"/>
          <w:sz w:val="24"/>
          <w:szCs w:val="24"/>
        </w:rPr>
        <w:t>ИЗОБРАЗИТЕЛЬНОЕ ИСКУССТВО</w:t>
      </w:r>
    </w:p>
    <w:p w:rsidR="000A4AC3" w:rsidRPr="000A4AC3" w:rsidRDefault="000A4AC3" w:rsidP="000A4AC3">
      <w:pPr>
        <w:spacing w:after="0" w:line="240" w:lineRule="auto"/>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 xml:space="preserve">Программа объединения по интересам </w:t>
      </w:r>
    </w:p>
    <w:p w:rsidR="000A4AC3" w:rsidRPr="000A4AC3" w:rsidRDefault="000A4AC3" w:rsidP="000A4AC3">
      <w:pPr>
        <w:spacing w:after="0" w:line="240" w:lineRule="auto"/>
        <w:rPr>
          <w:rFonts w:ascii="Times New Roman" w:hAnsi="Times New Roman" w:cs="Times New Roman"/>
          <w:b/>
          <w:color w:val="0F243E" w:themeColor="text2" w:themeShade="80"/>
          <w:sz w:val="24"/>
          <w:szCs w:val="24"/>
        </w:rPr>
      </w:pPr>
    </w:p>
    <w:p w:rsidR="000A4AC3" w:rsidRPr="000A4AC3" w:rsidRDefault="000A4AC3" w:rsidP="000A4AC3">
      <w:pPr>
        <w:spacing w:after="0" w:line="240" w:lineRule="auto"/>
        <w:rPr>
          <w:rFonts w:ascii="Times New Roman" w:hAnsi="Times New Roman" w:cs="Times New Roman"/>
          <w:b/>
          <w:color w:val="0F243E" w:themeColor="text2" w:themeShade="80"/>
          <w:sz w:val="24"/>
          <w:szCs w:val="24"/>
        </w:rPr>
      </w:pPr>
      <w:r w:rsidRPr="000A4AC3">
        <w:rPr>
          <w:rFonts w:ascii="Times New Roman" w:hAnsi="Times New Roman" w:cs="Times New Roman"/>
          <w:b/>
          <w:color w:val="0F243E" w:themeColor="text2" w:themeShade="80"/>
          <w:sz w:val="24"/>
          <w:szCs w:val="24"/>
        </w:rPr>
        <w:t xml:space="preserve"> </w:t>
      </w:r>
    </w:p>
    <w:p w:rsidR="000A4AC3" w:rsidRPr="000A4AC3" w:rsidRDefault="000A4AC3" w:rsidP="000A4AC3">
      <w:pPr>
        <w:spacing w:after="0" w:line="240" w:lineRule="auto"/>
        <w:ind w:left="2124"/>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Базовый уровень изучения</w:t>
      </w:r>
    </w:p>
    <w:p w:rsidR="000A4AC3" w:rsidRPr="000A4AC3" w:rsidRDefault="000A4AC3" w:rsidP="000A4AC3">
      <w:pPr>
        <w:spacing w:after="0" w:line="240" w:lineRule="auto"/>
        <w:ind w:left="2124"/>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 xml:space="preserve">Срок реализации – </w:t>
      </w:r>
      <w:r w:rsidRPr="000A4AC3">
        <w:rPr>
          <w:rFonts w:ascii="Times New Roman" w:hAnsi="Times New Roman" w:cs="Times New Roman"/>
          <w:color w:val="0F243E" w:themeColor="text2" w:themeShade="80"/>
          <w:sz w:val="24"/>
          <w:szCs w:val="24"/>
        </w:rPr>
        <w:t>3</w:t>
      </w:r>
      <w:r w:rsidRPr="000A4AC3">
        <w:rPr>
          <w:rFonts w:ascii="Times New Roman" w:hAnsi="Times New Roman" w:cs="Times New Roman"/>
          <w:color w:val="0F243E" w:themeColor="text2" w:themeShade="80"/>
          <w:sz w:val="24"/>
          <w:szCs w:val="24"/>
        </w:rPr>
        <w:t xml:space="preserve"> года </w:t>
      </w:r>
    </w:p>
    <w:p w:rsidR="000A4AC3" w:rsidRPr="000A4AC3" w:rsidRDefault="000A4AC3" w:rsidP="000A4AC3">
      <w:pPr>
        <w:spacing w:after="0" w:line="240" w:lineRule="auto"/>
        <w:rPr>
          <w:rFonts w:ascii="Times New Roman" w:hAnsi="Times New Roman" w:cs="Times New Roman"/>
          <w:b/>
          <w:color w:val="0F243E" w:themeColor="text2" w:themeShade="80"/>
          <w:sz w:val="24"/>
          <w:szCs w:val="24"/>
        </w:rPr>
      </w:pPr>
    </w:p>
    <w:p w:rsidR="000A4AC3" w:rsidRPr="000A4AC3" w:rsidRDefault="00003AD8" w:rsidP="000A4AC3">
      <w:pPr>
        <w:spacing w:after="0" w:line="240" w:lineRule="auto"/>
        <w:ind w:left="2124"/>
        <w:rPr>
          <w:rFonts w:ascii="Times New Roman" w:hAnsi="Times New Roman" w:cs="Times New Roman"/>
          <w:b/>
          <w:color w:val="0F243E" w:themeColor="text2" w:themeShade="80"/>
          <w:sz w:val="24"/>
          <w:szCs w:val="24"/>
        </w:rPr>
      </w:pPr>
      <w:proofErr w:type="spellStart"/>
      <w:r>
        <w:rPr>
          <w:rFonts w:ascii="Times New Roman" w:hAnsi="Times New Roman" w:cs="Times New Roman"/>
          <w:b/>
          <w:color w:val="0F243E" w:themeColor="text2" w:themeShade="80"/>
          <w:sz w:val="24"/>
          <w:szCs w:val="24"/>
        </w:rPr>
        <w:t>Ючкович</w:t>
      </w:r>
      <w:proofErr w:type="spellEnd"/>
      <w:r>
        <w:rPr>
          <w:rFonts w:ascii="Times New Roman" w:hAnsi="Times New Roman" w:cs="Times New Roman"/>
          <w:b/>
          <w:color w:val="0F243E" w:themeColor="text2" w:themeShade="80"/>
          <w:sz w:val="24"/>
          <w:szCs w:val="24"/>
        </w:rPr>
        <w:t xml:space="preserve"> Светлана </w:t>
      </w:r>
      <w:proofErr w:type="spellStart"/>
      <w:r>
        <w:rPr>
          <w:rFonts w:ascii="Times New Roman" w:hAnsi="Times New Roman" w:cs="Times New Roman"/>
          <w:b/>
          <w:color w:val="0F243E" w:themeColor="text2" w:themeShade="80"/>
          <w:sz w:val="24"/>
          <w:szCs w:val="24"/>
        </w:rPr>
        <w:t>Марьяновна</w:t>
      </w:r>
      <w:proofErr w:type="spellEnd"/>
      <w:r w:rsidR="000A4AC3" w:rsidRPr="000A4AC3">
        <w:rPr>
          <w:rFonts w:ascii="Times New Roman" w:hAnsi="Times New Roman" w:cs="Times New Roman"/>
          <w:b/>
          <w:color w:val="0F243E" w:themeColor="text2" w:themeShade="80"/>
          <w:sz w:val="24"/>
          <w:szCs w:val="24"/>
        </w:rPr>
        <w:t xml:space="preserve"> – </w:t>
      </w:r>
      <w:r w:rsidR="000A4AC3" w:rsidRPr="000A4AC3">
        <w:rPr>
          <w:rFonts w:ascii="Times New Roman" w:hAnsi="Times New Roman" w:cs="Times New Roman"/>
          <w:color w:val="0F243E" w:themeColor="text2" w:themeShade="80"/>
          <w:sz w:val="24"/>
          <w:szCs w:val="24"/>
        </w:rPr>
        <w:t>педагог дополнительного образования</w:t>
      </w:r>
    </w:p>
    <w:p w:rsidR="000A4AC3" w:rsidRPr="000A4AC3" w:rsidRDefault="000A4AC3" w:rsidP="000A4AC3">
      <w:pPr>
        <w:spacing w:after="0" w:line="240" w:lineRule="auto"/>
        <w:ind w:firstLine="2880"/>
        <w:rPr>
          <w:rFonts w:ascii="Times New Roman" w:hAnsi="Times New Roman" w:cs="Times New Roman"/>
          <w:b/>
          <w:color w:val="0F243E" w:themeColor="text2" w:themeShade="80"/>
          <w:sz w:val="24"/>
          <w:szCs w:val="24"/>
        </w:rPr>
      </w:pPr>
    </w:p>
    <w:p w:rsidR="000A4AC3" w:rsidRPr="000A4AC3" w:rsidRDefault="000A4AC3" w:rsidP="000A4AC3">
      <w:pPr>
        <w:tabs>
          <w:tab w:val="left" w:pos="3960"/>
        </w:tabs>
        <w:spacing w:after="0" w:line="240" w:lineRule="auto"/>
        <w:ind w:firstLine="2880"/>
        <w:rPr>
          <w:rFonts w:ascii="Times New Roman" w:hAnsi="Times New Roman" w:cs="Times New Roman"/>
          <w:color w:val="0F243E" w:themeColor="text2" w:themeShade="80"/>
          <w:sz w:val="24"/>
          <w:szCs w:val="24"/>
        </w:rPr>
      </w:pPr>
      <w:proofErr w:type="gramStart"/>
      <w:r w:rsidRPr="000A4AC3">
        <w:rPr>
          <w:rFonts w:ascii="Times New Roman" w:hAnsi="Times New Roman" w:cs="Times New Roman"/>
          <w:color w:val="0F243E" w:themeColor="text2" w:themeShade="80"/>
          <w:sz w:val="24"/>
          <w:szCs w:val="24"/>
        </w:rPr>
        <w:t>Рекомендована</w:t>
      </w:r>
      <w:proofErr w:type="gramEnd"/>
      <w:r w:rsidRPr="000A4AC3">
        <w:rPr>
          <w:rFonts w:ascii="Times New Roman" w:hAnsi="Times New Roman" w:cs="Times New Roman"/>
          <w:color w:val="0F243E" w:themeColor="text2" w:themeShade="80"/>
          <w:sz w:val="24"/>
          <w:szCs w:val="24"/>
        </w:rPr>
        <w:t xml:space="preserve"> к использованию</w:t>
      </w:r>
    </w:p>
    <w:p w:rsidR="000A4AC3" w:rsidRPr="000A4AC3" w:rsidRDefault="000A4AC3" w:rsidP="000A4AC3">
      <w:pPr>
        <w:tabs>
          <w:tab w:val="left" w:pos="3960"/>
        </w:tabs>
        <w:spacing w:after="0" w:line="240" w:lineRule="auto"/>
        <w:ind w:firstLine="2880"/>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 xml:space="preserve">педагогическим советом </w:t>
      </w:r>
    </w:p>
    <w:p w:rsidR="000A4AC3" w:rsidRPr="000A4AC3" w:rsidRDefault="000A4AC3" w:rsidP="000A4AC3">
      <w:pPr>
        <w:tabs>
          <w:tab w:val="left" w:pos="3960"/>
        </w:tabs>
        <w:spacing w:after="0" w:line="240" w:lineRule="auto"/>
        <w:ind w:firstLine="2880"/>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от 30.08.2018 г. №3</w:t>
      </w:r>
    </w:p>
    <w:p w:rsidR="000A4AC3" w:rsidRPr="000A4AC3" w:rsidRDefault="000A4AC3" w:rsidP="000A4AC3">
      <w:pPr>
        <w:tabs>
          <w:tab w:val="left" w:pos="3960"/>
        </w:tabs>
        <w:spacing w:after="0" w:line="240" w:lineRule="auto"/>
        <w:ind w:firstLine="2880"/>
        <w:rPr>
          <w:rFonts w:ascii="Times New Roman" w:hAnsi="Times New Roman" w:cs="Times New Roman"/>
          <w:color w:val="0F243E" w:themeColor="text2" w:themeShade="80"/>
          <w:sz w:val="24"/>
          <w:szCs w:val="24"/>
        </w:rPr>
      </w:pPr>
      <w:proofErr w:type="gramStart"/>
      <w:r w:rsidRPr="000A4AC3">
        <w:rPr>
          <w:rFonts w:ascii="Times New Roman" w:hAnsi="Times New Roman" w:cs="Times New Roman"/>
          <w:color w:val="0F243E" w:themeColor="text2" w:themeShade="80"/>
          <w:sz w:val="24"/>
          <w:szCs w:val="24"/>
        </w:rPr>
        <w:t>Утверждена</w:t>
      </w:r>
      <w:proofErr w:type="gramEnd"/>
      <w:r w:rsidRPr="000A4AC3">
        <w:rPr>
          <w:rFonts w:ascii="Times New Roman" w:hAnsi="Times New Roman" w:cs="Times New Roman"/>
          <w:color w:val="0F243E" w:themeColor="text2" w:themeShade="80"/>
          <w:sz w:val="24"/>
          <w:szCs w:val="24"/>
        </w:rPr>
        <w:t xml:space="preserve"> приказом </w:t>
      </w:r>
    </w:p>
    <w:p w:rsidR="000A4AC3" w:rsidRPr="000A4AC3" w:rsidRDefault="000A4AC3" w:rsidP="000A4AC3">
      <w:pPr>
        <w:tabs>
          <w:tab w:val="left" w:pos="3960"/>
        </w:tabs>
        <w:spacing w:after="0" w:line="240" w:lineRule="auto"/>
        <w:ind w:firstLine="2880"/>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30.08.2018 г. №47</w:t>
      </w:r>
    </w:p>
    <w:p w:rsidR="000A4AC3" w:rsidRPr="000A4AC3" w:rsidRDefault="000A4AC3" w:rsidP="000A4AC3">
      <w:pPr>
        <w:tabs>
          <w:tab w:val="left" w:pos="3960"/>
        </w:tabs>
        <w:spacing w:after="0" w:line="240" w:lineRule="auto"/>
        <w:rPr>
          <w:rFonts w:ascii="Times New Roman" w:hAnsi="Times New Roman" w:cs="Times New Roman"/>
          <w:color w:val="0F243E" w:themeColor="text2" w:themeShade="80"/>
          <w:sz w:val="24"/>
          <w:szCs w:val="24"/>
        </w:rPr>
      </w:pPr>
    </w:p>
    <w:p w:rsidR="000A4AC3" w:rsidRPr="000A4AC3" w:rsidRDefault="000A4AC3" w:rsidP="000A4AC3">
      <w:pPr>
        <w:tabs>
          <w:tab w:val="left" w:pos="3960"/>
        </w:tabs>
        <w:spacing w:after="0" w:line="240" w:lineRule="auto"/>
        <w:rPr>
          <w:rFonts w:ascii="Times New Roman" w:hAnsi="Times New Roman" w:cs="Times New Roman"/>
          <w:color w:val="0F243E" w:themeColor="text2" w:themeShade="80"/>
          <w:sz w:val="24"/>
          <w:szCs w:val="24"/>
        </w:rPr>
      </w:pPr>
    </w:p>
    <w:p w:rsidR="000A4AC3" w:rsidRPr="000A4AC3" w:rsidRDefault="000A4AC3" w:rsidP="000A4AC3">
      <w:pPr>
        <w:tabs>
          <w:tab w:val="left" w:pos="3960"/>
        </w:tabs>
        <w:spacing w:after="0" w:line="240" w:lineRule="auto"/>
        <w:rPr>
          <w:rFonts w:ascii="Times New Roman" w:hAnsi="Times New Roman" w:cs="Times New Roman"/>
          <w:color w:val="0F243E" w:themeColor="text2" w:themeShade="80"/>
          <w:sz w:val="24"/>
          <w:szCs w:val="24"/>
        </w:rPr>
      </w:pPr>
    </w:p>
    <w:p w:rsidR="000A4AC3" w:rsidRPr="000A4AC3" w:rsidRDefault="000A4AC3" w:rsidP="000A4AC3">
      <w:pPr>
        <w:tabs>
          <w:tab w:val="left" w:pos="3960"/>
        </w:tabs>
        <w:spacing w:after="0" w:line="240" w:lineRule="auto"/>
        <w:jc w:val="center"/>
        <w:rPr>
          <w:rFonts w:ascii="Times New Roman" w:hAnsi="Times New Roman" w:cs="Times New Roman"/>
          <w:color w:val="0F243E" w:themeColor="text2" w:themeShade="80"/>
          <w:sz w:val="24"/>
          <w:szCs w:val="24"/>
        </w:rPr>
      </w:pPr>
      <w:bookmarkStart w:id="0" w:name="_GoBack"/>
      <w:bookmarkEnd w:id="0"/>
    </w:p>
    <w:p w:rsidR="000A4AC3" w:rsidRPr="000A4AC3" w:rsidRDefault="000A4AC3" w:rsidP="000A4AC3">
      <w:pPr>
        <w:tabs>
          <w:tab w:val="left" w:pos="3960"/>
        </w:tabs>
        <w:spacing w:after="0" w:line="240" w:lineRule="auto"/>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Докшицы</w:t>
      </w:r>
    </w:p>
    <w:p w:rsidR="000A4AC3" w:rsidRPr="000A4AC3" w:rsidRDefault="000A4AC3" w:rsidP="000A4AC3">
      <w:pPr>
        <w:tabs>
          <w:tab w:val="left" w:pos="3960"/>
        </w:tabs>
        <w:spacing w:after="0" w:line="240" w:lineRule="auto"/>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2018</w:t>
      </w:r>
    </w:p>
    <w:p w:rsidR="000A4AC3" w:rsidRPr="000A4AC3" w:rsidRDefault="002037CC" w:rsidP="000A4AC3">
      <w:pPr>
        <w:spacing w:after="0" w:line="240" w:lineRule="auto"/>
        <w:rPr>
          <w:rFonts w:ascii="Times New Roman" w:hAnsi="Times New Roman" w:cs="Times New Roman"/>
          <w:b/>
          <w:color w:val="0F243E" w:themeColor="text2" w:themeShade="80"/>
          <w:sz w:val="24"/>
          <w:szCs w:val="24"/>
        </w:rPr>
      </w:pPr>
      <w:r w:rsidRPr="000A4AC3">
        <w:rPr>
          <w:rFonts w:ascii="Times New Roman" w:hAnsi="Times New Roman" w:cs="Times New Roman"/>
          <w:b/>
          <w:color w:val="0F243E" w:themeColor="text2" w:themeShade="80"/>
          <w:sz w:val="24"/>
          <w:szCs w:val="24"/>
        </w:rPr>
        <w:lastRenderedPageBreak/>
        <w:tab/>
      </w:r>
    </w:p>
    <w:p w:rsidR="000A4AC3" w:rsidRPr="000A4AC3" w:rsidRDefault="000A4AC3" w:rsidP="000A4AC3">
      <w:pPr>
        <w:spacing w:line="240" w:lineRule="auto"/>
        <w:rPr>
          <w:rFonts w:ascii="Times New Roman" w:hAnsi="Times New Roman" w:cs="Times New Roman"/>
          <w:b/>
          <w:color w:val="0F243E" w:themeColor="text2" w:themeShade="80"/>
          <w:sz w:val="24"/>
          <w:szCs w:val="24"/>
        </w:rPr>
      </w:pPr>
      <w:r w:rsidRPr="000A4AC3">
        <w:rPr>
          <w:rFonts w:ascii="Times New Roman" w:hAnsi="Times New Roman" w:cs="Times New Roman"/>
          <w:b/>
          <w:color w:val="0F243E" w:themeColor="text2" w:themeShade="80"/>
          <w:sz w:val="24"/>
          <w:szCs w:val="24"/>
        </w:rPr>
        <w:br w:type="page"/>
      </w:r>
    </w:p>
    <w:p w:rsidR="002037CC" w:rsidRPr="000A4AC3" w:rsidRDefault="002037CC" w:rsidP="00793F65">
      <w:pPr>
        <w:spacing w:after="0" w:line="240" w:lineRule="auto"/>
        <w:ind w:left="708"/>
        <w:rPr>
          <w:rFonts w:ascii="Times New Roman" w:hAnsi="Times New Roman" w:cs="Times New Roman"/>
          <w:b/>
          <w:color w:val="0F243E" w:themeColor="text2" w:themeShade="80"/>
          <w:sz w:val="24"/>
          <w:szCs w:val="24"/>
        </w:rPr>
      </w:pPr>
      <w:r w:rsidRPr="000A4AC3">
        <w:rPr>
          <w:rFonts w:ascii="Times New Roman" w:hAnsi="Times New Roman" w:cs="Times New Roman"/>
          <w:b/>
          <w:color w:val="0F243E" w:themeColor="text2" w:themeShade="80"/>
          <w:sz w:val="24"/>
          <w:szCs w:val="24"/>
        </w:rPr>
        <w:lastRenderedPageBreak/>
        <w:t>Пояснительная записка</w:t>
      </w:r>
    </w:p>
    <w:p w:rsidR="002037CC" w:rsidRPr="000A4AC3" w:rsidRDefault="002037CC" w:rsidP="000A4AC3">
      <w:pPr>
        <w:spacing w:after="0" w:line="240" w:lineRule="auto"/>
        <w:jc w:val="both"/>
        <w:rPr>
          <w:rFonts w:ascii="Times New Roman" w:hAnsi="Times New Roman" w:cs="Times New Roman"/>
          <w:color w:val="0F243E" w:themeColor="text2" w:themeShade="80"/>
          <w:sz w:val="24"/>
          <w:szCs w:val="24"/>
        </w:rPr>
      </w:pPr>
      <w:r w:rsidRPr="000A4AC3">
        <w:rPr>
          <w:rFonts w:ascii="Times New Roman" w:hAnsi="Times New Roman" w:cs="Times New Roman"/>
          <w:b/>
          <w:color w:val="0F243E" w:themeColor="text2" w:themeShade="80"/>
          <w:sz w:val="24"/>
          <w:szCs w:val="24"/>
        </w:rPr>
        <w:tab/>
      </w:r>
      <w:r w:rsidRPr="000A4AC3">
        <w:rPr>
          <w:rFonts w:ascii="Times New Roman" w:hAnsi="Times New Roman" w:cs="Times New Roman"/>
          <w:color w:val="0F243E" w:themeColor="text2" w:themeShade="80"/>
          <w:sz w:val="24"/>
          <w:szCs w:val="24"/>
        </w:rPr>
        <w:t>В развитии и воспитании эстетических чувств детей главное место принадлежит искусству, так как искусство в силу своей специфики воздействует, прежде всего, на чувства человека, помогает воспитывать у учащихся эмоциональную отзывчивость, чуткость, формировать художественный вкус и эстетический идеал.</w:t>
      </w:r>
    </w:p>
    <w:p w:rsidR="002A4CFC" w:rsidRPr="000A4AC3" w:rsidRDefault="002A4CFC" w:rsidP="000A4AC3">
      <w:pPr>
        <w:spacing w:after="0" w:line="240" w:lineRule="auto"/>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ab/>
        <w:t xml:space="preserve">Художественная деятельность, то есть создание произведений графики, живописи, композиции, </w:t>
      </w:r>
      <w:proofErr w:type="spellStart"/>
      <w:r w:rsidRPr="000A4AC3">
        <w:rPr>
          <w:rFonts w:ascii="Times New Roman" w:hAnsi="Times New Roman" w:cs="Times New Roman"/>
          <w:color w:val="0F243E" w:themeColor="text2" w:themeShade="80"/>
          <w:sz w:val="24"/>
          <w:szCs w:val="24"/>
        </w:rPr>
        <w:t>цветоведение</w:t>
      </w:r>
      <w:proofErr w:type="spellEnd"/>
      <w:r w:rsidRPr="000A4AC3">
        <w:rPr>
          <w:rFonts w:ascii="Times New Roman" w:hAnsi="Times New Roman" w:cs="Times New Roman"/>
          <w:color w:val="0F243E" w:themeColor="text2" w:themeShade="80"/>
          <w:sz w:val="24"/>
          <w:szCs w:val="24"/>
        </w:rPr>
        <w:t>, связана с процессами восприятия, познания, с эмоциональной и общественной сторонами жизни человека. Работа с различными материалами в разных техниках расширяют круг возможностей ребенка, развивает пространственное воображение.</w:t>
      </w:r>
    </w:p>
    <w:p w:rsidR="002A4CFC" w:rsidRPr="000A4AC3" w:rsidRDefault="002A4CFC" w:rsidP="000A4AC3">
      <w:pPr>
        <w:spacing w:after="0" w:line="240" w:lineRule="auto"/>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ab/>
        <w:t>Уже в самой сути маленького человека заложено стремление узнавать и создавать. Все начинается с детства.</w:t>
      </w:r>
      <w:r w:rsidR="002F17EB" w:rsidRPr="000A4AC3">
        <w:rPr>
          <w:rFonts w:ascii="Times New Roman" w:hAnsi="Times New Roman" w:cs="Times New Roman"/>
          <w:color w:val="0F243E" w:themeColor="text2" w:themeShade="80"/>
          <w:sz w:val="24"/>
          <w:szCs w:val="24"/>
        </w:rPr>
        <w:t xml:space="preserve"> Р</w:t>
      </w:r>
      <w:r w:rsidRPr="000A4AC3">
        <w:rPr>
          <w:rFonts w:ascii="Times New Roman" w:hAnsi="Times New Roman" w:cs="Times New Roman"/>
          <w:color w:val="0F243E" w:themeColor="text2" w:themeShade="80"/>
          <w:sz w:val="24"/>
          <w:szCs w:val="24"/>
        </w:rPr>
        <w:t>езультативность воспитательного процесса тем успешнее, че</w:t>
      </w:r>
      <w:r w:rsidR="002F17EB" w:rsidRPr="000A4AC3">
        <w:rPr>
          <w:rFonts w:ascii="Times New Roman" w:hAnsi="Times New Roman" w:cs="Times New Roman"/>
          <w:color w:val="0F243E" w:themeColor="text2" w:themeShade="80"/>
          <w:sz w:val="24"/>
          <w:szCs w:val="24"/>
        </w:rPr>
        <w:t>м</w:t>
      </w:r>
      <w:r w:rsidRPr="000A4AC3">
        <w:rPr>
          <w:rFonts w:ascii="Times New Roman" w:hAnsi="Times New Roman" w:cs="Times New Roman"/>
          <w:color w:val="0F243E" w:themeColor="text2" w:themeShade="80"/>
          <w:sz w:val="24"/>
          <w:szCs w:val="24"/>
        </w:rPr>
        <w:t xml:space="preserve"> раньше, чем целенаправленней у детей развиваетс</w:t>
      </w:r>
      <w:r w:rsidR="002F17EB" w:rsidRPr="000A4AC3">
        <w:rPr>
          <w:rFonts w:ascii="Times New Roman" w:hAnsi="Times New Roman" w:cs="Times New Roman"/>
          <w:color w:val="0F243E" w:themeColor="text2" w:themeShade="80"/>
          <w:sz w:val="24"/>
          <w:szCs w:val="24"/>
        </w:rPr>
        <w:t>я абстрактное, логическое и эмоц</w:t>
      </w:r>
      <w:r w:rsidRPr="000A4AC3">
        <w:rPr>
          <w:rFonts w:ascii="Times New Roman" w:hAnsi="Times New Roman" w:cs="Times New Roman"/>
          <w:color w:val="0F243E" w:themeColor="text2" w:themeShade="80"/>
          <w:sz w:val="24"/>
          <w:szCs w:val="24"/>
        </w:rPr>
        <w:t xml:space="preserve">иональное мышление, внимание, наблюдательность, воображение. </w:t>
      </w:r>
    </w:p>
    <w:p w:rsidR="002F17EB" w:rsidRPr="000A4AC3" w:rsidRDefault="002F17EB" w:rsidP="000A4AC3">
      <w:pPr>
        <w:spacing w:after="0" w:line="240" w:lineRule="auto"/>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ab/>
        <w:t xml:space="preserve">Вопросы гармонического развития и творческой самореализации находят свое разрешение в условиях занятий объединения по интересам «Изобразительное искусство». Открытие в себе неповторимой индивидуальности поможет ребенку реализовать себя в учебе, творчестве, в общении с другими. </w:t>
      </w:r>
      <w:r w:rsidR="00807826" w:rsidRPr="000A4AC3">
        <w:rPr>
          <w:rFonts w:ascii="Times New Roman" w:hAnsi="Times New Roman" w:cs="Times New Roman"/>
          <w:color w:val="0F243E" w:themeColor="text2" w:themeShade="80"/>
          <w:sz w:val="24"/>
          <w:szCs w:val="24"/>
        </w:rPr>
        <w:t xml:space="preserve">Этому будет способствовать данная </w:t>
      </w:r>
      <w:r w:rsidRPr="000A4AC3">
        <w:rPr>
          <w:rFonts w:ascii="Times New Roman" w:hAnsi="Times New Roman" w:cs="Times New Roman"/>
          <w:color w:val="0F243E" w:themeColor="text2" w:themeShade="80"/>
          <w:sz w:val="24"/>
          <w:szCs w:val="24"/>
        </w:rPr>
        <w:t>образовательная программа. Она рассчитана на работ</w:t>
      </w:r>
      <w:r w:rsidR="00807826" w:rsidRPr="000A4AC3">
        <w:rPr>
          <w:rFonts w:ascii="Times New Roman" w:hAnsi="Times New Roman" w:cs="Times New Roman"/>
          <w:color w:val="0F243E" w:themeColor="text2" w:themeShade="80"/>
          <w:sz w:val="24"/>
          <w:szCs w:val="24"/>
        </w:rPr>
        <w:t>у с детьми</w:t>
      </w:r>
      <w:r w:rsidRPr="000A4AC3">
        <w:rPr>
          <w:rFonts w:ascii="Times New Roman" w:hAnsi="Times New Roman" w:cs="Times New Roman"/>
          <w:color w:val="0F243E" w:themeColor="text2" w:themeShade="80"/>
          <w:sz w:val="24"/>
          <w:szCs w:val="24"/>
        </w:rPr>
        <w:t xml:space="preserve"> 6-14 </w:t>
      </w:r>
      <w:r w:rsidR="00807826" w:rsidRPr="000A4AC3">
        <w:rPr>
          <w:rFonts w:ascii="Times New Roman" w:hAnsi="Times New Roman" w:cs="Times New Roman"/>
          <w:color w:val="0F243E" w:themeColor="text2" w:themeShade="80"/>
          <w:sz w:val="24"/>
          <w:szCs w:val="24"/>
        </w:rPr>
        <w:t xml:space="preserve">лет </w:t>
      </w:r>
      <w:r w:rsidRPr="000A4AC3">
        <w:rPr>
          <w:rFonts w:ascii="Times New Roman" w:hAnsi="Times New Roman" w:cs="Times New Roman"/>
          <w:color w:val="0F243E" w:themeColor="text2" w:themeShade="80"/>
          <w:sz w:val="24"/>
          <w:szCs w:val="24"/>
        </w:rPr>
        <w:t>и старше</w:t>
      </w:r>
      <w:r w:rsidR="00807826" w:rsidRPr="000A4AC3">
        <w:rPr>
          <w:rFonts w:ascii="Times New Roman" w:hAnsi="Times New Roman" w:cs="Times New Roman"/>
          <w:color w:val="0F243E" w:themeColor="text2" w:themeShade="80"/>
          <w:sz w:val="24"/>
          <w:szCs w:val="24"/>
        </w:rPr>
        <w:t>. Программа</w:t>
      </w:r>
      <w:r w:rsidRPr="000A4AC3">
        <w:rPr>
          <w:rFonts w:ascii="Times New Roman" w:hAnsi="Times New Roman" w:cs="Times New Roman"/>
          <w:color w:val="0F243E" w:themeColor="text2" w:themeShade="80"/>
          <w:sz w:val="24"/>
          <w:szCs w:val="24"/>
        </w:rPr>
        <w:t xml:space="preserve"> состоит из следующих этапов:</w:t>
      </w:r>
    </w:p>
    <w:p w:rsidR="00BF3D92" w:rsidRPr="000A4AC3" w:rsidRDefault="00BF3D92" w:rsidP="000A4AC3">
      <w:pPr>
        <w:pStyle w:val="a4"/>
        <w:numPr>
          <w:ilvl w:val="0"/>
          <w:numId w:val="1"/>
        </w:numPr>
        <w:spacing w:after="0" w:line="240" w:lineRule="auto"/>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ознакомительный, первый год обучения;</w:t>
      </w:r>
    </w:p>
    <w:p w:rsidR="00BF3D92" w:rsidRPr="000A4AC3" w:rsidRDefault="00BF3D92" w:rsidP="000A4AC3">
      <w:pPr>
        <w:pStyle w:val="a4"/>
        <w:numPr>
          <w:ilvl w:val="0"/>
          <w:numId w:val="1"/>
        </w:numPr>
        <w:spacing w:after="0" w:line="240" w:lineRule="auto"/>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развивающий, второй год обучения;</w:t>
      </w:r>
    </w:p>
    <w:p w:rsidR="00BF3D92" w:rsidRPr="000A4AC3" w:rsidRDefault="00BF3D92" w:rsidP="000A4AC3">
      <w:pPr>
        <w:pStyle w:val="a4"/>
        <w:numPr>
          <w:ilvl w:val="0"/>
          <w:numId w:val="1"/>
        </w:numPr>
        <w:spacing w:after="0" w:line="240" w:lineRule="auto"/>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исследо</w:t>
      </w:r>
      <w:r w:rsidR="00DF49CD" w:rsidRPr="000A4AC3">
        <w:rPr>
          <w:rFonts w:ascii="Times New Roman" w:hAnsi="Times New Roman" w:cs="Times New Roman"/>
          <w:color w:val="0F243E" w:themeColor="text2" w:themeShade="80"/>
          <w:sz w:val="24"/>
          <w:szCs w:val="24"/>
        </w:rPr>
        <w:t>вательский, третий год обучения.</w:t>
      </w:r>
    </w:p>
    <w:p w:rsidR="00BF3D92" w:rsidRPr="000A4AC3" w:rsidRDefault="00BF3D92" w:rsidP="000A4AC3">
      <w:pPr>
        <w:spacing w:after="0" w:line="240" w:lineRule="auto"/>
        <w:ind w:firstLine="708"/>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Каждый этап ставит свои задачи и имеет определенный объем тем с дифференцированным подходом к детям внутри каждой возрастной группы.</w:t>
      </w:r>
    </w:p>
    <w:p w:rsidR="00BF3D92" w:rsidRPr="000A4AC3" w:rsidRDefault="00BF3D92" w:rsidP="000A4AC3">
      <w:pPr>
        <w:spacing w:after="0" w:line="240" w:lineRule="auto"/>
        <w:ind w:firstLine="708"/>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 xml:space="preserve">Основной формой организации образовательного процесса при реализации данной образовательной программы </w:t>
      </w:r>
      <w:r w:rsidRPr="000A4AC3">
        <w:rPr>
          <w:rFonts w:ascii="Times New Roman" w:hAnsi="Times New Roman" w:cs="Times New Roman"/>
          <w:color w:val="0F243E" w:themeColor="text2" w:themeShade="80"/>
          <w:sz w:val="24"/>
          <w:szCs w:val="24"/>
        </w:rPr>
        <w:lastRenderedPageBreak/>
        <w:t>дополнительного образования детей и молодежи является занятие.</w:t>
      </w:r>
    </w:p>
    <w:p w:rsidR="00BF3D92" w:rsidRPr="000A4AC3" w:rsidRDefault="00BF3D92" w:rsidP="000A4AC3">
      <w:pPr>
        <w:spacing w:after="0" w:line="240" w:lineRule="auto"/>
        <w:ind w:firstLine="708"/>
        <w:jc w:val="both"/>
        <w:rPr>
          <w:rFonts w:ascii="Times New Roman" w:hAnsi="Times New Roman" w:cs="Times New Roman"/>
          <w:color w:val="0F243E" w:themeColor="text2" w:themeShade="80"/>
          <w:sz w:val="24"/>
          <w:szCs w:val="24"/>
        </w:rPr>
      </w:pPr>
      <w:r w:rsidRPr="000A4AC3">
        <w:rPr>
          <w:rFonts w:ascii="Times New Roman" w:hAnsi="Times New Roman" w:cs="Times New Roman"/>
          <w:b/>
          <w:color w:val="0F243E" w:themeColor="text2" w:themeShade="80"/>
          <w:sz w:val="24"/>
          <w:szCs w:val="24"/>
        </w:rPr>
        <w:t xml:space="preserve">Цель программы: </w:t>
      </w:r>
      <w:r w:rsidRPr="000A4AC3">
        <w:rPr>
          <w:rFonts w:ascii="Times New Roman" w:hAnsi="Times New Roman" w:cs="Times New Roman"/>
          <w:color w:val="0F243E" w:themeColor="text2" w:themeShade="80"/>
          <w:sz w:val="24"/>
          <w:szCs w:val="24"/>
        </w:rPr>
        <w:t>развитие творческих способностей учащихся средствами изобразительного искусства; формирование практических навыков через создание собственных художественных произведений; приобщение к ценностям мировой и национальной художественной культуры.</w:t>
      </w:r>
    </w:p>
    <w:p w:rsidR="00BF3D92" w:rsidRPr="000A4AC3" w:rsidRDefault="00BF3D92" w:rsidP="000A4AC3">
      <w:pPr>
        <w:spacing w:after="0" w:line="240" w:lineRule="auto"/>
        <w:ind w:firstLine="708"/>
        <w:jc w:val="both"/>
        <w:rPr>
          <w:rFonts w:ascii="Times New Roman" w:hAnsi="Times New Roman" w:cs="Times New Roman"/>
          <w:color w:val="0F243E" w:themeColor="text2" w:themeShade="80"/>
          <w:sz w:val="24"/>
          <w:szCs w:val="24"/>
        </w:rPr>
      </w:pPr>
      <w:r w:rsidRPr="000A4AC3">
        <w:rPr>
          <w:rFonts w:ascii="Times New Roman" w:hAnsi="Times New Roman" w:cs="Times New Roman"/>
          <w:b/>
          <w:color w:val="0F243E" w:themeColor="text2" w:themeShade="80"/>
          <w:sz w:val="24"/>
          <w:szCs w:val="24"/>
        </w:rPr>
        <w:t>Задачи:</w:t>
      </w:r>
      <w:r w:rsidRPr="000A4AC3">
        <w:rPr>
          <w:rFonts w:ascii="Times New Roman" w:hAnsi="Times New Roman" w:cs="Times New Roman"/>
          <w:color w:val="0F243E" w:themeColor="text2" w:themeShade="80"/>
          <w:sz w:val="24"/>
          <w:szCs w:val="24"/>
        </w:rPr>
        <w:t xml:space="preserve"> </w:t>
      </w:r>
    </w:p>
    <w:p w:rsidR="00BF3D92" w:rsidRPr="000A4AC3" w:rsidRDefault="00DF49CD" w:rsidP="000A4AC3">
      <w:pPr>
        <w:pStyle w:val="a4"/>
        <w:numPr>
          <w:ilvl w:val="0"/>
          <w:numId w:val="2"/>
        </w:numPr>
        <w:spacing w:after="0" w:line="240" w:lineRule="auto"/>
        <w:jc w:val="both"/>
        <w:rPr>
          <w:rFonts w:ascii="Times New Roman" w:hAnsi="Times New Roman" w:cs="Times New Roman"/>
          <w:b/>
          <w:color w:val="0F243E" w:themeColor="text2" w:themeShade="80"/>
          <w:sz w:val="24"/>
          <w:szCs w:val="24"/>
        </w:rPr>
      </w:pPr>
      <w:r w:rsidRPr="000A4AC3">
        <w:rPr>
          <w:rFonts w:ascii="Times New Roman" w:hAnsi="Times New Roman" w:cs="Times New Roman"/>
          <w:color w:val="0F243E" w:themeColor="text2" w:themeShade="80"/>
          <w:sz w:val="24"/>
          <w:szCs w:val="24"/>
        </w:rPr>
        <w:t>О</w:t>
      </w:r>
      <w:r w:rsidR="00BF3D92" w:rsidRPr="000A4AC3">
        <w:rPr>
          <w:rFonts w:ascii="Times New Roman" w:hAnsi="Times New Roman" w:cs="Times New Roman"/>
          <w:color w:val="0F243E" w:themeColor="text2" w:themeShade="80"/>
          <w:sz w:val="24"/>
          <w:szCs w:val="24"/>
        </w:rPr>
        <w:t xml:space="preserve">бучить основам рисунка, живописи, композиции, использованию в работе различных материалов; </w:t>
      </w:r>
    </w:p>
    <w:p w:rsidR="00BF3D92" w:rsidRPr="000A4AC3" w:rsidRDefault="00DF49CD" w:rsidP="000A4AC3">
      <w:pPr>
        <w:pStyle w:val="a4"/>
        <w:numPr>
          <w:ilvl w:val="0"/>
          <w:numId w:val="2"/>
        </w:numPr>
        <w:spacing w:after="0" w:line="240" w:lineRule="auto"/>
        <w:jc w:val="both"/>
        <w:rPr>
          <w:rFonts w:ascii="Times New Roman" w:hAnsi="Times New Roman" w:cs="Times New Roman"/>
          <w:b/>
          <w:color w:val="0F243E" w:themeColor="text2" w:themeShade="80"/>
          <w:sz w:val="24"/>
          <w:szCs w:val="24"/>
        </w:rPr>
      </w:pPr>
      <w:r w:rsidRPr="000A4AC3">
        <w:rPr>
          <w:rFonts w:ascii="Times New Roman" w:hAnsi="Times New Roman" w:cs="Times New Roman"/>
          <w:color w:val="0F243E" w:themeColor="text2" w:themeShade="80"/>
          <w:sz w:val="24"/>
          <w:szCs w:val="24"/>
        </w:rPr>
        <w:t>Р</w:t>
      </w:r>
      <w:r w:rsidR="00BF3D92" w:rsidRPr="000A4AC3">
        <w:rPr>
          <w:rFonts w:ascii="Times New Roman" w:hAnsi="Times New Roman" w:cs="Times New Roman"/>
          <w:color w:val="0F243E" w:themeColor="text2" w:themeShade="80"/>
          <w:sz w:val="24"/>
          <w:szCs w:val="24"/>
        </w:rPr>
        <w:t>азвивать наблюдательность, зрительную память, пространственное мышление, способность эмоционально воспринимать окружающий мир;</w:t>
      </w:r>
    </w:p>
    <w:p w:rsidR="00BF3D92" w:rsidRPr="000A4AC3" w:rsidRDefault="00DF49CD" w:rsidP="000A4AC3">
      <w:pPr>
        <w:pStyle w:val="a4"/>
        <w:numPr>
          <w:ilvl w:val="0"/>
          <w:numId w:val="2"/>
        </w:numPr>
        <w:spacing w:after="0" w:line="240" w:lineRule="auto"/>
        <w:jc w:val="both"/>
        <w:rPr>
          <w:rFonts w:ascii="Times New Roman" w:hAnsi="Times New Roman" w:cs="Times New Roman"/>
          <w:b/>
          <w:color w:val="0F243E" w:themeColor="text2" w:themeShade="80"/>
          <w:sz w:val="24"/>
          <w:szCs w:val="24"/>
        </w:rPr>
      </w:pPr>
      <w:r w:rsidRPr="000A4AC3">
        <w:rPr>
          <w:rFonts w:ascii="Times New Roman" w:hAnsi="Times New Roman" w:cs="Times New Roman"/>
          <w:color w:val="0F243E" w:themeColor="text2" w:themeShade="80"/>
          <w:sz w:val="24"/>
          <w:szCs w:val="24"/>
        </w:rPr>
        <w:t>Ф</w:t>
      </w:r>
      <w:r w:rsidR="00BF3D92" w:rsidRPr="000A4AC3">
        <w:rPr>
          <w:rFonts w:ascii="Times New Roman" w:hAnsi="Times New Roman" w:cs="Times New Roman"/>
          <w:color w:val="0F243E" w:themeColor="text2" w:themeShade="80"/>
          <w:sz w:val="24"/>
          <w:szCs w:val="24"/>
        </w:rPr>
        <w:t xml:space="preserve">ормировать умения использовать полученные знания в изобразительной деятельности; </w:t>
      </w:r>
    </w:p>
    <w:p w:rsidR="00BF3D92" w:rsidRPr="000A4AC3" w:rsidRDefault="00DF49CD" w:rsidP="000A4AC3">
      <w:pPr>
        <w:pStyle w:val="a4"/>
        <w:numPr>
          <w:ilvl w:val="0"/>
          <w:numId w:val="2"/>
        </w:numPr>
        <w:spacing w:after="0" w:line="240" w:lineRule="auto"/>
        <w:jc w:val="both"/>
        <w:rPr>
          <w:rFonts w:ascii="Times New Roman" w:hAnsi="Times New Roman" w:cs="Times New Roman"/>
          <w:b/>
          <w:color w:val="0F243E" w:themeColor="text2" w:themeShade="80"/>
          <w:sz w:val="24"/>
          <w:szCs w:val="24"/>
        </w:rPr>
      </w:pPr>
      <w:r w:rsidRPr="000A4AC3">
        <w:rPr>
          <w:rFonts w:ascii="Times New Roman" w:hAnsi="Times New Roman" w:cs="Times New Roman"/>
          <w:color w:val="0F243E" w:themeColor="text2" w:themeShade="80"/>
          <w:sz w:val="24"/>
          <w:szCs w:val="24"/>
        </w:rPr>
        <w:t>З</w:t>
      </w:r>
      <w:r w:rsidR="00BF3D92" w:rsidRPr="000A4AC3">
        <w:rPr>
          <w:rFonts w:ascii="Times New Roman" w:hAnsi="Times New Roman" w:cs="Times New Roman"/>
          <w:color w:val="0F243E" w:themeColor="text2" w:themeShade="80"/>
          <w:sz w:val="24"/>
          <w:szCs w:val="24"/>
        </w:rPr>
        <w:t>накомить учащихся с произведениями мирового и национального изобразительного искусства;</w:t>
      </w:r>
    </w:p>
    <w:p w:rsidR="00BF3D92" w:rsidRPr="000A4AC3" w:rsidRDefault="00BF3D92" w:rsidP="000A4AC3">
      <w:pPr>
        <w:pStyle w:val="a4"/>
        <w:numPr>
          <w:ilvl w:val="0"/>
          <w:numId w:val="2"/>
        </w:numPr>
        <w:spacing w:after="0" w:line="240" w:lineRule="auto"/>
        <w:jc w:val="both"/>
        <w:rPr>
          <w:rFonts w:ascii="Times New Roman" w:hAnsi="Times New Roman" w:cs="Times New Roman"/>
          <w:b/>
          <w:color w:val="0F243E" w:themeColor="text2" w:themeShade="80"/>
          <w:sz w:val="24"/>
          <w:szCs w:val="24"/>
        </w:rPr>
      </w:pPr>
      <w:r w:rsidRPr="000A4AC3">
        <w:rPr>
          <w:rFonts w:ascii="Times New Roman" w:hAnsi="Times New Roman" w:cs="Times New Roman"/>
          <w:color w:val="0F243E" w:themeColor="text2" w:themeShade="80"/>
          <w:sz w:val="24"/>
          <w:szCs w:val="24"/>
        </w:rPr>
        <w:t>Развивать художественный вкус, фантазию, изобретательность, пространственное воображение</w:t>
      </w:r>
      <w:r w:rsidR="000C7D06" w:rsidRPr="000A4AC3">
        <w:rPr>
          <w:rFonts w:ascii="Times New Roman" w:hAnsi="Times New Roman" w:cs="Times New Roman"/>
          <w:color w:val="0F243E" w:themeColor="text2" w:themeShade="80"/>
          <w:sz w:val="24"/>
          <w:szCs w:val="24"/>
        </w:rPr>
        <w:t>;</w:t>
      </w:r>
    </w:p>
    <w:p w:rsidR="000C7D06" w:rsidRPr="000A4AC3" w:rsidRDefault="000C7D06" w:rsidP="000A4AC3">
      <w:pPr>
        <w:pStyle w:val="a4"/>
        <w:numPr>
          <w:ilvl w:val="0"/>
          <w:numId w:val="2"/>
        </w:numPr>
        <w:spacing w:after="0" w:line="240" w:lineRule="auto"/>
        <w:jc w:val="both"/>
        <w:rPr>
          <w:rFonts w:ascii="Times New Roman" w:hAnsi="Times New Roman" w:cs="Times New Roman"/>
          <w:b/>
          <w:color w:val="0F243E" w:themeColor="text2" w:themeShade="80"/>
          <w:sz w:val="24"/>
          <w:szCs w:val="24"/>
        </w:rPr>
      </w:pPr>
      <w:r w:rsidRPr="000A4AC3">
        <w:rPr>
          <w:rFonts w:ascii="Times New Roman" w:hAnsi="Times New Roman" w:cs="Times New Roman"/>
          <w:color w:val="0F243E" w:themeColor="text2" w:themeShade="80"/>
          <w:sz w:val="24"/>
          <w:szCs w:val="24"/>
        </w:rPr>
        <w:t>Обогащать визуальный опыт детей через посещение выставок.</w:t>
      </w:r>
    </w:p>
    <w:p w:rsidR="000C7D06" w:rsidRPr="000A4AC3" w:rsidRDefault="000C7D06" w:rsidP="000A4AC3">
      <w:pPr>
        <w:spacing w:after="0" w:line="240" w:lineRule="auto"/>
        <w:ind w:firstLine="709"/>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Данная программа рассчитана на 3 года обучения.</w:t>
      </w:r>
    </w:p>
    <w:p w:rsidR="000C7D06" w:rsidRPr="000A4AC3" w:rsidRDefault="000C7D06" w:rsidP="000A4AC3">
      <w:pPr>
        <w:spacing w:after="0" w:line="240" w:lineRule="auto"/>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ab/>
        <w:t xml:space="preserve">В группы первого года принимаются все </w:t>
      </w:r>
      <w:r w:rsidR="00DF49CD" w:rsidRPr="000A4AC3">
        <w:rPr>
          <w:rFonts w:ascii="Times New Roman" w:hAnsi="Times New Roman" w:cs="Times New Roman"/>
          <w:color w:val="0F243E" w:themeColor="text2" w:themeShade="80"/>
          <w:sz w:val="24"/>
          <w:szCs w:val="24"/>
        </w:rPr>
        <w:t>желающие</w:t>
      </w:r>
      <w:r w:rsidRPr="000A4AC3">
        <w:rPr>
          <w:rFonts w:ascii="Times New Roman" w:hAnsi="Times New Roman" w:cs="Times New Roman"/>
          <w:color w:val="0F243E" w:themeColor="text2" w:themeShade="80"/>
          <w:sz w:val="24"/>
          <w:szCs w:val="24"/>
        </w:rPr>
        <w:t>. Специального отбора не производится. В группу второго года могут поступать и вновь прибывающие после специального тестирования и опроса при наличии определенного уровня общего развития и интереса. Недостающие навыки и умения восполняются на индивидуальных занятиях.</w:t>
      </w:r>
    </w:p>
    <w:p w:rsidR="00793F65" w:rsidRDefault="00793F65" w:rsidP="00793F65">
      <w:pPr>
        <w:spacing w:after="0" w:line="240" w:lineRule="auto"/>
        <w:ind w:firstLine="709"/>
        <w:jc w:val="both"/>
        <w:rPr>
          <w:rFonts w:ascii="Times New Roman CYR" w:hAnsi="Times New Roman CYR" w:cs="Times New Roman CYR"/>
          <w:color w:val="0F243E" w:themeColor="text2" w:themeShade="80"/>
          <w:sz w:val="24"/>
          <w:szCs w:val="24"/>
        </w:rPr>
      </w:pPr>
      <w:r w:rsidRPr="00773306">
        <w:rPr>
          <w:rFonts w:ascii="Times New Roman CYR" w:hAnsi="Times New Roman CYR" w:cs="Times New Roman CYR"/>
          <w:color w:val="0F243E" w:themeColor="text2" w:themeShade="80"/>
          <w:sz w:val="24"/>
          <w:szCs w:val="24"/>
        </w:rPr>
        <w:t xml:space="preserve">Занятия проводятся 2 раза в неделю по 2 часа, на учебный год предусмотрено 144 часа или 3 раза по 2 часа, на учебный год предусмотрено 216 часов. </w:t>
      </w:r>
      <w:r w:rsidRPr="00773306">
        <w:rPr>
          <w:rFonts w:ascii="Times New Roman" w:hAnsi="Times New Roman" w:cs="Times New Roman"/>
          <w:color w:val="0F243E" w:themeColor="text2" w:themeShade="80"/>
          <w:sz w:val="24"/>
          <w:szCs w:val="24"/>
        </w:rPr>
        <w:t xml:space="preserve">Продолжительность одного учебного часа – 45 минут. </w:t>
      </w:r>
      <w:r w:rsidRPr="007201C4">
        <w:rPr>
          <w:rFonts w:ascii="Times New Roman" w:hAnsi="Times New Roman" w:cs="Times New Roman"/>
          <w:color w:val="0F243E" w:themeColor="text2" w:themeShade="80"/>
          <w:sz w:val="24"/>
          <w:szCs w:val="24"/>
        </w:rPr>
        <w:t>Образовательный процесс при реализации программы в течение учебного года составляет</w:t>
      </w:r>
      <w:r>
        <w:rPr>
          <w:rFonts w:ascii="Times New Roman" w:hAnsi="Times New Roman" w:cs="Times New Roman"/>
          <w:color w:val="0F243E" w:themeColor="text2" w:themeShade="80"/>
          <w:sz w:val="24"/>
          <w:szCs w:val="24"/>
        </w:rPr>
        <w:t xml:space="preserve"> </w:t>
      </w:r>
      <w:r w:rsidRPr="007201C4">
        <w:rPr>
          <w:rFonts w:ascii="Times New Roman" w:hAnsi="Times New Roman" w:cs="Times New Roman"/>
          <w:color w:val="0F243E" w:themeColor="text2" w:themeShade="80"/>
          <w:sz w:val="24"/>
          <w:szCs w:val="24"/>
        </w:rPr>
        <w:t>36 недель.</w:t>
      </w:r>
    </w:p>
    <w:p w:rsidR="000C7D06" w:rsidRPr="00793F65" w:rsidRDefault="000C7D06" w:rsidP="00793F65">
      <w:pPr>
        <w:spacing w:after="0" w:line="240" w:lineRule="auto"/>
        <w:ind w:firstLine="709"/>
        <w:jc w:val="both"/>
        <w:rPr>
          <w:rFonts w:ascii="Times New Roman CYR" w:hAnsi="Times New Roman CYR" w:cs="Times New Roman CYR"/>
          <w:color w:val="0F243E" w:themeColor="text2" w:themeShade="80"/>
          <w:sz w:val="24"/>
          <w:szCs w:val="24"/>
        </w:rPr>
      </w:pPr>
      <w:r w:rsidRPr="000A4AC3">
        <w:rPr>
          <w:rFonts w:ascii="Times New Roman" w:hAnsi="Times New Roman" w:cs="Times New Roman"/>
          <w:color w:val="0F243E" w:themeColor="text2" w:themeShade="80"/>
          <w:sz w:val="24"/>
          <w:szCs w:val="24"/>
        </w:rPr>
        <w:t xml:space="preserve">Мир маленького человека красочный, эмоциональный. Для этого возраста так ограничены занятия изобразительным </w:t>
      </w:r>
      <w:r w:rsidRPr="000A4AC3">
        <w:rPr>
          <w:rFonts w:ascii="Times New Roman" w:hAnsi="Times New Roman" w:cs="Times New Roman"/>
          <w:color w:val="0F243E" w:themeColor="text2" w:themeShade="80"/>
          <w:sz w:val="24"/>
          <w:szCs w:val="24"/>
        </w:rPr>
        <w:lastRenderedPageBreak/>
        <w:t>искусством. Для детей 6-8 лет необходимо определенный уровень графических навыков, важно научиться чувствовать цвет. Работа с различными материалами расширяет сферу возможностей ребенка, обеспечивает его раскрепощение.</w:t>
      </w:r>
    </w:p>
    <w:p w:rsidR="000C7D06" w:rsidRPr="000A4AC3" w:rsidRDefault="000C7D06" w:rsidP="000A4AC3">
      <w:pPr>
        <w:spacing w:after="0" w:line="240" w:lineRule="auto"/>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ab/>
        <w:t>Для развития двигательной ловкости и координации мелких движений рук проводятся упражнения на рисование линии разного характера, точек, пятен, штрихов. В процессе занятий по темам проводятся беседы ознакомительного характера по истории искусства в доступной форме. В конце каждого занятия фиксируется внимани</w:t>
      </w:r>
      <w:r w:rsidR="000E3A31" w:rsidRPr="000A4AC3">
        <w:rPr>
          <w:rFonts w:ascii="Times New Roman" w:hAnsi="Times New Roman" w:cs="Times New Roman"/>
          <w:color w:val="0F243E" w:themeColor="text2" w:themeShade="80"/>
          <w:sz w:val="24"/>
          <w:szCs w:val="24"/>
        </w:rPr>
        <w:t>е</w:t>
      </w:r>
      <w:r w:rsidRPr="000A4AC3">
        <w:rPr>
          <w:rFonts w:ascii="Times New Roman" w:hAnsi="Times New Roman" w:cs="Times New Roman"/>
          <w:color w:val="0F243E" w:themeColor="text2" w:themeShade="80"/>
          <w:sz w:val="24"/>
          <w:szCs w:val="24"/>
        </w:rPr>
        <w:t xml:space="preserve"> детей на достигнутом результате.</w:t>
      </w:r>
    </w:p>
    <w:p w:rsidR="00400DB2" w:rsidRPr="000A4AC3" w:rsidRDefault="00400DB2" w:rsidP="000A4AC3">
      <w:pPr>
        <w:spacing w:after="0" w:line="240" w:lineRule="auto"/>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ab/>
      </w:r>
      <w:r w:rsidRPr="000A4AC3">
        <w:rPr>
          <w:rFonts w:ascii="Times New Roman" w:hAnsi="Times New Roman" w:cs="Times New Roman"/>
          <w:color w:val="0F243E" w:themeColor="text2" w:themeShade="80"/>
          <w:sz w:val="24"/>
          <w:szCs w:val="24"/>
          <w:u w:val="single"/>
        </w:rPr>
        <w:t xml:space="preserve">Второй год </w:t>
      </w:r>
      <w:r w:rsidRPr="000A4AC3">
        <w:rPr>
          <w:rFonts w:ascii="Times New Roman" w:hAnsi="Times New Roman" w:cs="Times New Roman"/>
          <w:color w:val="0F243E" w:themeColor="text2" w:themeShade="80"/>
          <w:sz w:val="24"/>
          <w:szCs w:val="24"/>
        </w:rPr>
        <w:t>рассчитан на детей, прошедших курс первого года.</w:t>
      </w:r>
      <w:r w:rsidR="00793F65">
        <w:rPr>
          <w:rFonts w:ascii="Times New Roman" w:hAnsi="Times New Roman" w:cs="Times New Roman"/>
          <w:color w:val="0F243E" w:themeColor="text2" w:themeShade="80"/>
          <w:sz w:val="24"/>
          <w:szCs w:val="24"/>
        </w:rPr>
        <w:t xml:space="preserve"> </w:t>
      </w:r>
      <w:r w:rsidRPr="000A4AC3">
        <w:rPr>
          <w:rFonts w:ascii="Times New Roman" w:hAnsi="Times New Roman" w:cs="Times New Roman"/>
          <w:color w:val="0F243E" w:themeColor="text2" w:themeShade="80"/>
          <w:sz w:val="24"/>
          <w:szCs w:val="24"/>
        </w:rPr>
        <w:t>На данном этапе важной становится цель – научить детей вести исследование доступных им проблем. Развить их способность ставить перед собой задачу и осуществлять её выполнение.</w:t>
      </w:r>
    </w:p>
    <w:p w:rsidR="008C3ED0" w:rsidRPr="000A4AC3" w:rsidRDefault="008C3ED0" w:rsidP="000A4AC3">
      <w:pPr>
        <w:spacing w:after="0" w:line="240" w:lineRule="auto"/>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ab/>
        <w:t>Знания и умения, полученные в первые годы обучения, применяются в создании работ.</w:t>
      </w:r>
    </w:p>
    <w:p w:rsidR="00793F65" w:rsidRPr="005D35FF" w:rsidRDefault="00793F65" w:rsidP="00793F65">
      <w:pPr>
        <w:spacing w:after="0" w:line="240" w:lineRule="auto"/>
        <w:ind w:firstLine="709"/>
        <w:jc w:val="both"/>
        <w:rPr>
          <w:rFonts w:ascii="Times New Roman" w:hAnsi="Times New Roman"/>
          <w:color w:val="0F243E"/>
          <w:sz w:val="24"/>
          <w:szCs w:val="24"/>
        </w:rPr>
      </w:pPr>
      <w:r w:rsidRPr="005D35FF">
        <w:rPr>
          <w:rFonts w:ascii="Times New Roman" w:hAnsi="Times New Roman"/>
          <w:color w:val="0F243E"/>
          <w:sz w:val="24"/>
          <w:szCs w:val="24"/>
        </w:rPr>
        <w:t>Программа объединения по интересам «</w:t>
      </w:r>
      <w:r>
        <w:rPr>
          <w:rFonts w:ascii="Times New Roman" w:hAnsi="Times New Roman"/>
          <w:color w:val="0F243E"/>
          <w:sz w:val="24"/>
          <w:szCs w:val="24"/>
        </w:rPr>
        <w:t>Изобразительное искусство</w:t>
      </w:r>
      <w:r w:rsidRPr="005D35FF">
        <w:rPr>
          <w:rFonts w:ascii="Times New Roman" w:hAnsi="Times New Roman"/>
          <w:color w:val="0F243E"/>
          <w:sz w:val="24"/>
          <w:szCs w:val="24"/>
        </w:rPr>
        <w:t xml:space="preserve">» разработана на основе Типовой программы дополнительного образования детей и молодёжи (художественный профиль), утверждённой Постановлением Министерства образования Республики Беларусь от 06.09.2017 № 123.  </w:t>
      </w:r>
    </w:p>
    <w:p w:rsidR="00BF3D92" w:rsidRPr="000A4AC3" w:rsidRDefault="00BF3D92" w:rsidP="000A4AC3">
      <w:pPr>
        <w:spacing w:after="0" w:line="240" w:lineRule="auto"/>
        <w:ind w:firstLine="360"/>
        <w:jc w:val="both"/>
        <w:rPr>
          <w:rFonts w:ascii="Times New Roman" w:hAnsi="Times New Roman" w:cs="Times New Roman"/>
          <w:b/>
          <w:color w:val="0F243E" w:themeColor="text2" w:themeShade="80"/>
          <w:sz w:val="24"/>
          <w:szCs w:val="24"/>
        </w:rPr>
      </w:pPr>
      <w:r w:rsidRPr="000A4AC3">
        <w:rPr>
          <w:rFonts w:ascii="Times New Roman" w:hAnsi="Times New Roman" w:cs="Times New Roman"/>
          <w:b/>
          <w:color w:val="0F243E" w:themeColor="text2" w:themeShade="80"/>
          <w:sz w:val="24"/>
          <w:szCs w:val="24"/>
        </w:rPr>
        <w:t xml:space="preserve">  </w:t>
      </w:r>
    </w:p>
    <w:p w:rsidR="008C3ED0" w:rsidRPr="000A4AC3" w:rsidRDefault="008C3ED0" w:rsidP="000A4AC3">
      <w:pPr>
        <w:spacing w:after="0" w:line="240" w:lineRule="auto"/>
        <w:ind w:firstLine="360"/>
        <w:jc w:val="both"/>
        <w:rPr>
          <w:rFonts w:ascii="Times New Roman" w:hAnsi="Times New Roman" w:cs="Times New Roman"/>
          <w:b/>
          <w:color w:val="0F243E" w:themeColor="text2" w:themeShade="80"/>
          <w:sz w:val="24"/>
          <w:szCs w:val="24"/>
        </w:rPr>
      </w:pPr>
    </w:p>
    <w:p w:rsidR="00793F65" w:rsidRDefault="00793F65">
      <w:pPr>
        <w:rPr>
          <w:rFonts w:ascii="Times New Roman" w:hAnsi="Times New Roman" w:cs="Times New Roman"/>
          <w:b/>
          <w:color w:val="0F243E" w:themeColor="text2" w:themeShade="80"/>
          <w:sz w:val="24"/>
          <w:szCs w:val="24"/>
        </w:rPr>
      </w:pPr>
      <w:r>
        <w:rPr>
          <w:rFonts w:ascii="Times New Roman" w:hAnsi="Times New Roman" w:cs="Times New Roman"/>
          <w:b/>
          <w:color w:val="0F243E" w:themeColor="text2" w:themeShade="80"/>
          <w:sz w:val="24"/>
          <w:szCs w:val="24"/>
        </w:rPr>
        <w:br w:type="page"/>
      </w:r>
    </w:p>
    <w:p w:rsidR="00793F65" w:rsidRPr="000A4AC3" w:rsidRDefault="008C3ED0" w:rsidP="00793F65">
      <w:pPr>
        <w:spacing w:after="0" w:line="240" w:lineRule="auto"/>
        <w:ind w:firstLine="360"/>
        <w:jc w:val="both"/>
        <w:rPr>
          <w:rFonts w:ascii="Times New Roman" w:hAnsi="Times New Roman" w:cs="Times New Roman"/>
          <w:b/>
          <w:color w:val="0F243E" w:themeColor="text2" w:themeShade="80"/>
          <w:sz w:val="24"/>
          <w:szCs w:val="24"/>
        </w:rPr>
      </w:pPr>
      <w:r w:rsidRPr="000A4AC3">
        <w:rPr>
          <w:rFonts w:ascii="Times New Roman" w:hAnsi="Times New Roman" w:cs="Times New Roman"/>
          <w:b/>
          <w:color w:val="0F243E" w:themeColor="text2" w:themeShade="80"/>
          <w:sz w:val="24"/>
          <w:szCs w:val="24"/>
        </w:rPr>
        <w:lastRenderedPageBreak/>
        <w:t>Учебно-тематический план</w:t>
      </w:r>
      <w:r w:rsidR="00793F65" w:rsidRPr="00793F65">
        <w:rPr>
          <w:rFonts w:ascii="Times New Roman" w:hAnsi="Times New Roman" w:cs="Times New Roman"/>
          <w:b/>
          <w:color w:val="0F243E" w:themeColor="text2" w:themeShade="80"/>
          <w:sz w:val="24"/>
          <w:szCs w:val="24"/>
        </w:rPr>
        <w:t xml:space="preserve"> </w:t>
      </w:r>
      <w:r w:rsidR="00793F65" w:rsidRPr="000A4AC3">
        <w:rPr>
          <w:rFonts w:ascii="Times New Roman" w:hAnsi="Times New Roman" w:cs="Times New Roman"/>
          <w:b/>
          <w:color w:val="0F243E" w:themeColor="text2" w:themeShade="80"/>
          <w:sz w:val="24"/>
          <w:szCs w:val="24"/>
        </w:rPr>
        <w:t>первого года обучения</w:t>
      </w:r>
    </w:p>
    <w:p w:rsidR="008C3ED0" w:rsidRPr="000A4AC3" w:rsidRDefault="008C3ED0" w:rsidP="000A4AC3">
      <w:pPr>
        <w:spacing w:after="0" w:line="240" w:lineRule="auto"/>
        <w:ind w:left="708" w:firstLine="708"/>
        <w:jc w:val="both"/>
        <w:rPr>
          <w:rFonts w:ascii="Times New Roman" w:hAnsi="Times New Roman" w:cs="Times New Roman"/>
          <w:b/>
          <w:color w:val="0F243E" w:themeColor="text2" w:themeShade="80"/>
          <w:sz w:val="24"/>
          <w:szCs w:val="24"/>
        </w:rPr>
      </w:pPr>
    </w:p>
    <w:tbl>
      <w:tblPr>
        <w:tblStyle w:val="a3"/>
        <w:tblW w:w="0" w:type="auto"/>
        <w:tblLook w:val="04A0" w:firstRow="1" w:lastRow="0" w:firstColumn="1" w:lastColumn="0" w:noHBand="0" w:noVBand="1"/>
      </w:tblPr>
      <w:tblGrid>
        <w:gridCol w:w="540"/>
        <w:gridCol w:w="2433"/>
        <w:gridCol w:w="1309"/>
        <w:gridCol w:w="1243"/>
        <w:gridCol w:w="1408"/>
      </w:tblGrid>
      <w:tr w:rsidR="000A4AC3" w:rsidRPr="000A4AC3" w:rsidTr="00793F65">
        <w:tc>
          <w:tcPr>
            <w:tcW w:w="540" w:type="dxa"/>
          </w:tcPr>
          <w:p w:rsidR="008C3ED0" w:rsidRPr="000A4AC3" w:rsidRDefault="008C3ED0" w:rsidP="000A4AC3">
            <w:pPr>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 xml:space="preserve">№ </w:t>
            </w:r>
            <w:proofErr w:type="gramStart"/>
            <w:r w:rsidRPr="000A4AC3">
              <w:rPr>
                <w:rFonts w:ascii="Times New Roman" w:hAnsi="Times New Roman" w:cs="Times New Roman"/>
                <w:color w:val="0F243E" w:themeColor="text2" w:themeShade="80"/>
                <w:sz w:val="24"/>
                <w:szCs w:val="24"/>
              </w:rPr>
              <w:t>п</w:t>
            </w:r>
            <w:proofErr w:type="gramEnd"/>
            <w:r w:rsidRPr="000A4AC3">
              <w:rPr>
                <w:rFonts w:ascii="Times New Roman" w:hAnsi="Times New Roman" w:cs="Times New Roman"/>
                <w:color w:val="0F243E" w:themeColor="text2" w:themeShade="80"/>
                <w:sz w:val="24"/>
                <w:szCs w:val="24"/>
              </w:rPr>
              <w:t>/п</w:t>
            </w:r>
          </w:p>
        </w:tc>
        <w:tc>
          <w:tcPr>
            <w:tcW w:w="2433" w:type="dxa"/>
          </w:tcPr>
          <w:p w:rsidR="008C3ED0" w:rsidRPr="000A4AC3" w:rsidRDefault="008C3ED0"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Название раздела</w:t>
            </w:r>
          </w:p>
        </w:tc>
        <w:tc>
          <w:tcPr>
            <w:tcW w:w="1309" w:type="dxa"/>
          </w:tcPr>
          <w:p w:rsidR="008C3ED0" w:rsidRPr="000A4AC3" w:rsidRDefault="008C3ED0"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всего часов</w:t>
            </w:r>
          </w:p>
        </w:tc>
        <w:tc>
          <w:tcPr>
            <w:tcW w:w="1243" w:type="dxa"/>
          </w:tcPr>
          <w:p w:rsidR="008C3ED0" w:rsidRPr="000A4AC3" w:rsidRDefault="008C3ED0"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теория</w:t>
            </w:r>
          </w:p>
        </w:tc>
        <w:tc>
          <w:tcPr>
            <w:tcW w:w="1408" w:type="dxa"/>
          </w:tcPr>
          <w:p w:rsidR="008C3ED0" w:rsidRPr="000A4AC3" w:rsidRDefault="008C3ED0"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практика</w:t>
            </w:r>
          </w:p>
        </w:tc>
      </w:tr>
      <w:tr w:rsidR="00793F65" w:rsidRPr="000A4AC3" w:rsidTr="00793F65">
        <w:tc>
          <w:tcPr>
            <w:tcW w:w="540" w:type="dxa"/>
          </w:tcPr>
          <w:p w:rsidR="00793F65" w:rsidRPr="000A4AC3" w:rsidRDefault="00793F65" w:rsidP="00BA6C92">
            <w:pPr>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1</w:t>
            </w:r>
          </w:p>
        </w:tc>
        <w:tc>
          <w:tcPr>
            <w:tcW w:w="2433" w:type="dxa"/>
          </w:tcPr>
          <w:p w:rsidR="00793F65" w:rsidRPr="000A4AC3" w:rsidRDefault="00793F65" w:rsidP="000A4AC3">
            <w:pPr>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Вводное занятие</w:t>
            </w:r>
          </w:p>
        </w:tc>
        <w:tc>
          <w:tcPr>
            <w:tcW w:w="1309" w:type="dxa"/>
          </w:tcPr>
          <w:p w:rsidR="00793F65" w:rsidRPr="000A4AC3" w:rsidRDefault="00793F65"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2/2</w:t>
            </w:r>
          </w:p>
        </w:tc>
        <w:tc>
          <w:tcPr>
            <w:tcW w:w="1243" w:type="dxa"/>
          </w:tcPr>
          <w:p w:rsidR="00793F65" w:rsidRPr="000A4AC3" w:rsidRDefault="00793F65"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w:t>
            </w:r>
          </w:p>
        </w:tc>
        <w:tc>
          <w:tcPr>
            <w:tcW w:w="1408" w:type="dxa"/>
          </w:tcPr>
          <w:p w:rsidR="00793F65" w:rsidRPr="000A4AC3" w:rsidRDefault="00793F65"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w:t>
            </w:r>
          </w:p>
        </w:tc>
      </w:tr>
      <w:tr w:rsidR="00793F65" w:rsidRPr="000A4AC3" w:rsidTr="00793F65">
        <w:trPr>
          <w:trHeight w:val="351"/>
        </w:trPr>
        <w:tc>
          <w:tcPr>
            <w:tcW w:w="540" w:type="dxa"/>
          </w:tcPr>
          <w:p w:rsidR="00793F65" w:rsidRPr="000A4AC3" w:rsidRDefault="00793F65" w:rsidP="00BA6C92">
            <w:pPr>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2</w:t>
            </w:r>
          </w:p>
        </w:tc>
        <w:tc>
          <w:tcPr>
            <w:tcW w:w="2433" w:type="dxa"/>
          </w:tcPr>
          <w:p w:rsidR="00793F65" w:rsidRPr="000A4AC3" w:rsidRDefault="00793F65" w:rsidP="000A4AC3">
            <w:pPr>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Композиция</w:t>
            </w:r>
          </w:p>
        </w:tc>
        <w:tc>
          <w:tcPr>
            <w:tcW w:w="1309" w:type="dxa"/>
          </w:tcPr>
          <w:p w:rsidR="00793F65" w:rsidRPr="000A4AC3" w:rsidRDefault="00793F65" w:rsidP="000A4AC3">
            <w:pPr>
              <w:jc w:val="center"/>
              <w:rPr>
                <w:rFonts w:ascii="Times New Roman" w:hAnsi="Times New Roman" w:cs="Times New Roman"/>
                <w:color w:val="0F243E" w:themeColor="text2" w:themeShade="80"/>
                <w:sz w:val="24"/>
                <w:szCs w:val="24"/>
                <w:lang w:val="en-US"/>
              </w:rPr>
            </w:pPr>
            <w:r w:rsidRPr="000A4AC3">
              <w:rPr>
                <w:rFonts w:ascii="Times New Roman" w:hAnsi="Times New Roman" w:cs="Times New Roman"/>
                <w:color w:val="0F243E" w:themeColor="text2" w:themeShade="80"/>
                <w:sz w:val="24"/>
                <w:szCs w:val="24"/>
              </w:rPr>
              <w:t>30</w:t>
            </w:r>
            <w:r w:rsidRPr="000A4AC3">
              <w:rPr>
                <w:rFonts w:ascii="Times New Roman" w:hAnsi="Times New Roman" w:cs="Times New Roman"/>
                <w:color w:val="0F243E" w:themeColor="text2" w:themeShade="80"/>
                <w:sz w:val="24"/>
                <w:szCs w:val="24"/>
                <w:lang w:val="en-US"/>
              </w:rPr>
              <w:t>/40</w:t>
            </w:r>
          </w:p>
        </w:tc>
        <w:tc>
          <w:tcPr>
            <w:tcW w:w="1243" w:type="dxa"/>
          </w:tcPr>
          <w:p w:rsidR="00793F65" w:rsidRPr="000A4AC3" w:rsidRDefault="00793F65" w:rsidP="000A4AC3">
            <w:pPr>
              <w:jc w:val="center"/>
              <w:rPr>
                <w:rFonts w:ascii="Times New Roman" w:hAnsi="Times New Roman" w:cs="Times New Roman"/>
                <w:color w:val="0F243E" w:themeColor="text2" w:themeShade="80"/>
                <w:sz w:val="24"/>
                <w:szCs w:val="24"/>
                <w:lang w:val="en-US"/>
              </w:rPr>
            </w:pPr>
            <w:r w:rsidRPr="000A4AC3">
              <w:rPr>
                <w:rFonts w:ascii="Times New Roman" w:hAnsi="Times New Roman" w:cs="Times New Roman"/>
                <w:color w:val="0F243E" w:themeColor="text2" w:themeShade="80"/>
                <w:sz w:val="24"/>
                <w:szCs w:val="24"/>
              </w:rPr>
              <w:t>8</w:t>
            </w:r>
            <w:r w:rsidRPr="000A4AC3">
              <w:rPr>
                <w:rFonts w:ascii="Times New Roman" w:hAnsi="Times New Roman" w:cs="Times New Roman"/>
                <w:color w:val="0F243E" w:themeColor="text2" w:themeShade="80"/>
                <w:sz w:val="24"/>
                <w:szCs w:val="24"/>
                <w:lang w:val="en-US"/>
              </w:rPr>
              <w:t>/5</w:t>
            </w:r>
          </w:p>
        </w:tc>
        <w:tc>
          <w:tcPr>
            <w:tcW w:w="1408" w:type="dxa"/>
          </w:tcPr>
          <w:p w:rsidR="00793F65" w:rsidRPr="000A4AC3" w:rsidRDefault="00793F65" w:rsidP="000A4AC3">
            <w:pPr>
              <w:jc w:val="center"/>
              <w:rPr>
                <w:rFonts w:ascii="Times New Roman" w:hAnsi="Times New Roman" w:cs="Times New Roman"/>
                <w:color w:val="0F243E" w:themeColor="text2" w:themeShade="80"/>
                <w:sz w:val="24"/>
                <w:szCs w:val="24"/>
                <w:lang w:val="en-US"/>
              </w:rPr>
            </w:pPr>
            <w:r w:rsidRPr="000A4AC3">
              <w:rPr>
                <w:rFonts w:ascii="Times New Roman" w:hAnsi="Times New Roman" w:cs="Times New Roman"/>
                <w:color w:val="0F243E" w:themeColor="text2" w:themeShade="80"/>
                <w:sz w:val="24"/>
                <w:szCs w:val="24"/>
              </w:rPr>
              <w:t>22</w:t>
            </w:r>
            <w:r w:rsidRPr="000A4AC3">
              <w:rPr>
                <w:rFonts w:ascii="Times New Roman" w:hAnsi="Times New Roman" w:cs="Times New Roman"/>
                <w:color w:val="0F243E" w:themeColor="text2" w:themeShade="80"/>
                <w:sz w:val="24"/>
                <w:szCs w:val="24"/>
                <w:lang w:val="en-US"/>
              </w:rPr>
              <w:t>/35</w:t>
            </w:r>
          </w:p>
        </w:tc>
      </w:tr>
      <w:tr w:rsidR="00793F65" w:rsidRPr="000A4AC3" w:rsidTr="00793F65">
        <w:tc>
          <w:tcPr>
            <w:tcW w:w="540" w:type="dxa"/>
          </w:tcPr>
          <w:p w:rsidR="00793F65" w:rsidRPr="000A4AC3" w:rsidRDefault="00793F65" w:rsidP="00BA6C92">
            <w:pPr>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3</w:t>
            </w:r>
          </w:p>
        </w:tc>
        <w:tc>
          <w:tcPr>
            <w:tcW w:w="2433" w:type="dxa"/>
          </w:tcPr>
          <w:p w:rsidR="00793F65" w:rsidRPr="000A4AC3" w:rsidRDefault="00793F65" w:rsidP="000A4AC3">
            <w:pPr>
              <w:jc w:val="both"/>
              <w:rPr>
                <w:rFonts w:ascii="Times New Roman" w:hAnsi="Times New Roman" w:cs="Times New Roman"/>
                <w:color w:val="0F243E" w:themeColor="text2" w:themeShade="80"/>
                <w:sz w:val="24"/>
                <w:szCs w:val="24"/>
              </w:rPr>
            </w:pPr>
            <w:proofErr w:type="spellStart"/>
            <w:r w:rsidRPr="000A4AC3">
              <w:rPr>
                <w:rFonts w:ascii="Times New Roman" w:hAnsi="Times New Roman" w:cs="Times New Roman"/>
                <w:color w:val="0F243E" w:themeColor="text2" w:themeShade="80"/>
                <w:sz w:val="24"/>
                <w:szCs w:val="24"/>
              </w:rPr>
              <w:t>Цветоведение</w:t>
            </w:r>
            <w:proofErr w:type="spellEnd"/>
          </w:p>
        </w:tc>
        <w:tc>
          <w:tcPr>
            <w:tcW w:w="1309" w:type="dxa"/>
          </w:tcPr>
          <w:p w:rsidR="00793F65" w:rsidRPr="000A4AC3" w:rsidRDefault="00793F65" w:rsidP="000A4AC3">
            <w:pPr>
              <w:jc w:val="center"/>
              <w:rPr>
                <w:rFonts w:ascii="Times New Roman" w:hAnsi="Times New Roman" w:cs="Times New Roman"/>
                <w:color w:val="0F243E" w:themeColor="text2" w:themeShade="80"/>
                <w:sz w:val="24"/>
                <w:szCs w:val="24"/>
                <w:lang w:val="en-US"/>
              </w:rPr>
            </w:pPr>
            <w:r w:rsidRPr="000A4AC3">
              <w:rPr>
                <w:rFonts w:ascii="Times New Roman" w:hAnsi="Times New Roman" w:cs="Times New Roman"/>
                <w:color w:val="0F243E" w:themeColor="text2" w:themeShade="80"/>
                <w:sz w:val="24"/>
                <w:szCs w:val="24"/>
              </w:rPr>
              <w:t>25</w:t>
            </w:r>
            <w:r w:rsidRPr="000A4AC3">
              <w:rPr>
                <w:rFonts w:ascii="Times New Roman" w:hAnsi="Times New Roman" w:cs="Times New Roman"/>
                <w:color w:val="0F243E" w:themeColor="text2" w:themeShade="80"/>
                <w:sz w:val="24"/>
                <w:szCs w:val="24"/>
                <w:lang w:val="en-US"/>
              </w:rPr>
              <w:t>/30</w:t>
            </w:r>
          </w:p>
        </w:tc>
        <w:tc>
          <w:tcPr>
            <w:tcW w:w="1243" w:type="dxa"/>
          </w:tcPr>
          <w:p w:rsidR="00793F65" w:rsidRPr="000A4AC3" w:rsidRDefault="00793F65" w:rsidP="000A4AC3">
            <w:pPr>
              <w:jc w:val="center"/>
              <w:rPr>
                <w:rFonts w:ascii="Times New Roman" w:hAnsi="Times New Roman" w:cs="Times New Roman"/>
                <w:color w:val="0F243E" w:themeColor="text2" w:themeShade="80"/>
                <w:sz w:val="24"/>
                <w:szCs w:val="24"/>
                <w:lang w:val="en-US"/>
              </w:rPr>
            </w:pPr>
            <w:r w:rsidRPr="000A4AC3">
              <w:rPr>
                <w:rFonts w:ascii="Times New Roman" w:hAnsi="Times New Roman" w:cs="Times New Roman"/>
                <w:color w:val="0F243E" w:themeColor="text2" w:themeShade="80"/>
                <w:sz w:val="24"/>
                <w:szCs w:val="24"/>
              </w:rPr>
              <w:t>8</w:t>
            </w:r>
            <w:r w:rsidRPr="000A4AC3">
              <w:rPr>
                <w:rFonts w:ascii="Times New Roman" w:hAnsi="Times New Roman" w:cs="Times New Roman"/>
                <w:color w:val="0F243E" w:themeColor="text2" w:themeShade="80"/>
                <w:sz w:val="24"/>
                <w:szCs w:val="24"/>
                <w:lang w:val="en-US"/>
              </w:rPr>
              <w:t>/6</w:t>
            </w:r>
          </w:p>
        </w:tc>
        <w:tc>
          <w:tcPr>
            <w:tcW w:w="1408" w:type="dxa"/>
          </w:tcPr>
          <w:p w:rsidR="00793F65" w:rsidRPr="000A4AC3" w:rsidRDefault="00793F65" w:rsidP="000A4AC3">
            <w:pPr>
              <w:jc w:val="center"/>
              <w:rPr>
                <w:rFonts w:ascii="Times New Roman" w:hAnsi="Times New Roman" w:cs="Times New Roman"/>
                <w:color w:val="0F243E" w:themeColor="text2" w:themeShade="80"/>
                <w:sz w:val="24"/>
                <w:szCs w:val="24"/>
                <w:lang w:val="en-US"/>
              </w:rPr>
            </w:pPr>
            <w:r w:rsidRPr="000A4AC3">
              <w:rPr>
                <w:rFonts w:ascii="Times New Roman" w:hAnsi="Times New Roman" w:cs="Times New Roman"/>
                <w:color w:val="0F243E" w:themeColor="text2" w:themeShade="80"/>
                <w:sz w:val="24"/>
                <w:szCs w:val="24"/>
              </w:rPr>
              <w:t>17</w:t>
            </w:r>
            <w:r w:rsidRPr="000A4AC3">
              <w:rPr>
                <w:rFonts w:ascii="Times New Roman" w:hAnsi="Times New Roman" w:cs="Times New Roman"/>
                <w:color w:val="0F243E" w:themeColor="text2" w:themeShade="80"/>
                <w:sz w:val="24"/>
                <w:szCs w:val="24"/>
                <w:lang w:val="en-US"/>
              </w:rPr>
              <w:t>/24</w:t>
            </w:r>
          </w:p>
        </w:tc>
      </w:tr>
      <w:tr w:rsidR="00793F65" w:rsidRPr="000A4AC3" w:rsidTr="00793F65">
        <w:tc>
          <w:tcPr>
            <w:tcW w:w="540" w:type="dxa"/>
          </w:tcPr>
          <w:p w:rsidR="00793F65" w:rsidRPr="000A4AC3" w:rsidRDefault="00793F65" w:rsidP="00BA6C92">
            <w:pPr>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4</w:t>
            </w:r>
          </w:p>
        </w:tc>
        <w:tc>
          <w:tcPr>
            <w:tcW w:w="2433" w:type="dxa"/>
          </w:tcPr>
          <w:p w:rsidR="00793F65" w:rsidRPr="000A4AC3" w:rsidRDefault="00793F65" w:rsidP="000A4AC3">
            <w:pPr>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Рисунок</w:t>
            </w:r>
          </w:p>
        </w:tc>
        <w:tc>
          <w:tcPr>
            <w:tcW w:w="1309" w:type="dxa"/>
          </w:tcPr>
          <w:p w:rsidR="00793F65" w:rsidRPr="000A4AC3" w:rsidRDefault="00793F65" w:rsidP="000A4AC3">
            <w:pPr>
              <w:jc w:val="center"/>
              <w:rPr>
                <w:rFonts w:ascii="Times New Roman" w:hAnsi="Times New Roman" w:cs="Times New Roman"/>
                <w:color w:val="0F243E" w:themeColor="text2" w:themeShade="80"/>
                <w:sz w:val="24"/>
                <w:szCs w:val="24"/>
                <w:lang w:val="en-US"/>
              </w:rPr>
            </w:pPr>
            <w:r w:rsidRPr="000A4AC3">
              <w:rPr>
                <w:rFonts w:ascii="Times New Roman" w:hAnsi="Times New Roman" w:cs="Times New Roman"/>
                <w:color w:val="0F243E" w:themeColor="text2" w:themeShade="80"/>
                <w:sz w:val="24"/>
                <w:szCs w:val="24"/>
              </w:rPr>
              <w:t>27</w:t>
            </w:r>
            <w:r w:rsidRPr="000A4AC3">
              <w:rPr>
                <w:rFonts w:ascii="Times New Roman" w:hAnsi="Times New Roman" w:cs="Times New Roman"/>
                <w:color w:val="0F243E" w:themeColor="text2" w:themeShade="80"/>
                <w:sz w:val="24"/>
                <w:szCs w:val="24"/>
                <w:lang w:val="en-US"/>
              </w:rPr>
              <w:t>/50</w:t>
            </w:r>
          </w:p>
        </w:tc>
        <w:tc>
          <w:tcPr>
            <w:tcW w:w="1243" w:type="dxa"/>
          </w:tcPr>
          <w:p w:rsidR="00793F65" w:rsidRPr="000A4AC3" w:rsidRDefault="00793F65" w:rsidP="000A4AC3">
            <w:pPr>
              <w:jc w:val="center"/>
              <w:rPr>
                <w:rFonts w:ascii="Times New Roman" w:hAnsi="Times New Roman" w:cs="Times New Roman"/>
                <w:color w:val="0F243E" w:themeColor="text2" w:themeShade="80"/>
                <w:sz w:val="24"/>
                <w:szCs w:val="24"/>
                <w:lang w:val="en-US"/>
              </w:rPr>
            </w:pPr>
            <w:r w:rsidRPr="000A4AC3">
              <w:rPr>
                <w:rFonts w:ascii="Times New Roman" w:hAnsi="Times New Roman" w:cs="Times New Roman"/>
                <w:color w:val="0F243E" w:themeColor="text2" w:themeShade="80"/>
                <w:sz w:val="24"/>
                <w:szCs w:val="24"/>
              </w:rPr>
              <w:t>7</w:t>
            </w:r>
            <w:r w:rsidRPr="000A4AC3">
              <w:rPr>
                <w:rFonts w:ascii="Times New Roman" w:hAnsi="Times New Roman" w:cs="Times New Roman"/>
                <w:color w:val="0F243E" w:themeColor="text2" w:themeShade="80"/>
                <w:sz w:val="24"/>
                <w:szCs w:val="24"/>
                <w:lang w:val="en-US"/>
              </w:rPr>
              <w:t>/10</w:t>
            </w:r>
          </w:p>
        </w:tc>
        <w:tc>
          <w:tcPr>
            <w:tcW w:w="1408" w:type="dxa"/>
          </w:tcPr>
          <w:p w:rsidR="00793F65" w:rsidRPr="000A4AC3" w:rsidRDefault="00793F65" w:rsidP="000A4AC3">
            <w:pPr>
              <w:jc w:val="center"/>
              <w:rPr>
                <w:rFonts w:ascii="Times New Roman" w:hAnsi="Times New Roman" w:cs="Times New Roman"/>
                <w:color w:val="0F243E" w:themeColor="text2" w:themeShade="80"/>
                <w:sz w:val="24"/>
                <w:szCs w:val="24"/>
                <w:lang w:val="en-US"/>
              </w:rPr>
            </w:pPr>
            <w:r w:rsidRPr="000A4AC3">
              <w:rPr>
                <w:rFonts w:ascii="Times New Roman" w:hAnsi="Times New Roman" w:cs="Times New Roman"/>
                <w:color w:val="0F243E" w:themeColor="text2" w:themeShade="80"/>
                <w:sz w:val="24"/>
                <w:szCs w:val="24"/>
              </w:rPr>
              <w:t>20</w:t>
            </w:r>
            <w:r w:rsidRPr="000A4AC3">
              <w:rPr>
                <w:rFonts w:ascii="Times New Roman" w:hAnsi="Times New Roman" w:cs="Times New Roman"/>
                <w:color w:val="0F243E" w:themeColor="text2" w:themeShade="80"/>
                <w:sz w:val="24"/>
                <w:szCs w:val="24"/>
                <w:lang w:val="en-US"/>
              </w:rPr>
              <w:t>/40</w:t>
            </w:r>
          </w:p>
        </w:tc>
      </w:tr>
      <w:tr w:rsidR="00793F65" w:rsidRPr="000A4AC3" w:rsidTr="00793F65">
        <w:tc>
          <w:tcPr>
            <w:tcW w:w="540" w:type="dxa"/>
          </w:tcPr>
          <w:p w:rsidR="00793F65" w:rsidRPr="000A4AC3" w:rsidRDefault="00793F65" w:rsidP="00BA6C92">
            <w:pPr>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5</w:t>
            </w:r>
          </w:p>
        </w:tc>
        <w:tc>
          <w:tcPr>
            <w:tcW w:w="2433" w:type="dxa"/>
          </w:tcPr>
          <w:p w:rsidR="00793F65" w:rsidRPr="000A4AC3" w:rsidRDefault="00793F65" w:rsidP="000A4AC3">
            <w:pPr>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Живопись</w:t>
            </w:r>
          </w:p>
        </w:tc>
        <w:tc>
          <w:tcPr>
            <w:tcW w:w="1309" w:type="dxa"/>
          </w:tcPr>
          <w:p w:rsidR="00793F65" w:rsidRPr="000A4AC3" w:rsidRDefault="00793F65" w:rsidP="000A4AC3">
            <w:pPr>
              <w:jc w:val="center"/>
              <w:rPr>
                <w:rFonts w:ascii="Times New Roman" w:hAnsi="Times New Roman" w:cs="Times New Roman"/>
                <w:color w:val="0F243E" w:themeColor="text2" w:themeShade="80"/>
                <w:sz w:val="24"/>
                <w:szCs w:val="24"/>
                <w:lang w:val="en-US"/>
              </w:rPr>
            </w:pPr>
            <w:r w:rsidRPr="000A4AC3">
              <w:rPr>
                <w:rFonts w:ascii="Times New Roman" w:hAnsi="Times New Roman" w:cs="Times New Roman"/>
                <w:color w:val="0F243E" w:themeColor="text2" w:themeShade="80"/>
                <w:sz w:val="24"/>
                <w:szCs w:val="24"/>
              </w:rPr>
              <w:t>27</w:t>
            </w:r>
            <w:r w:rsidRPr="000A4AC3">
              <w:rPr>
                <w:rFonts w:ascii="Times New Roman" w:hAnsi="Times New Roman" w:cs="Times New Roman"/>
                <w:color w:val="0F243E" w:themeColor="text2" w:themeShade="80"/>
                <w:sz w:val="24"/>
                <w:szCs w:val="24"/>
                <w:lang w:val="en-US"/>
              </w:rPr>
              <w:t>/50</w:t>
            </w:r>
          </w:p>
        </w:tc>
        <w:tc>
          <w:tcPr>
            <w:tcW w:w="1243" w:type="dxa"/>
          </w:tcPr>
          <w:p w:rsidR="00793F65" w:rsidRPr="000A4AC3" w:rsidRDefault="00793F65" w:rsidP="000A4AC3">
            <w:pPr>
              <w:jc w:val="center"/>
              <w:rPr>
                <w:rFonts w:ascii="Times New Roman" w:hAnsi="Times New Roman" w:cs="Times New Roman"/>
                <w:color w:val="0F243E" w:themeColor="text2" w:themeShade="80"/>
                <w:sz w:val="24"/>
                <w:szCs w:val="24"/>
                <w:lang w:val="en-US"/>
              </w:rPr>
            </w:pPr>
            <w:r w:rsidRPr="000A4AC3">
              <w:rPr>
                <w:rFonts w:ascii="Times New Roman" w:hAnsi="Times New Roman" w:cs="Times New Roman"/>
                <w:color w:val="0F243E" w:themeColor="text2" w:themeShade="80"/>
                <w:sz w:val="24"/>
                <w:szCs w:val="24"/>
              </w:rPr>
              <w:t>7</w:t>
            </w:r>
            <w:r w:rsidRPr="000A4AC3">
              <w:rPr>
                <w:rFonts w:ascii="Times New Roman" w:hAnsi="Times New Roman" w:cs="Times New Roman"/>
                <w:color w:val="0F243E" w:themeColor="text2" w:themeShade="80"/>
                <w:sz w:val="24"/>
                <w:szCs w:val="24"/>
                <w:lang w:val="en-US"/>
              </w:rPr>
              <w:t>/10</w:t>
            </w:r>
          </w:p>
        </w:tc>
        <w:tc>
          <w:tcPr>
            <w:tcW w:w="1408" w:type="dxa"/>
          </w:tcPr>
          <w:p w:rsidR="00793F65" w:rsidRPr="000A4AC3" w:rsidRDefault="00793F65" w:rsidP="000A4AC3">
            <w:pPr>
              <w:jc w:val="center"/>
              <w:rPr>
                <w:rFonts w:ascii="Times New Roman" w:hAnsi="Times New Roman" w:cs="Times New Roman"/>
                <w:color w:val="0F243E" w:themeColor="text2" w:themeShade="80"/>
                <w:sz w:val="24"/>
                <w:szCs w:val="24"/>
                <w:lang w:val="en-US"/>
              </w:rPr>
            </w:pPr>
            <w:r w:rsidRPr="000A4AC3">
              <w:rPr>
                <w:rFonts w:ascii="Times New Roman" w:hAnsi="Times New Roman" w:cs="Times New Roman"/>
                <w:color w:val="0F243E" w:themeColor="text2" w:themeShade="80"/>
                <w:sz w:val="24"/>
                <w:szCs w:val="24"/>
              </w:rPr>
              <w:t>20</w:t>
            </w:r>
            <w:r w:rsidRPr="000A4AC3">
              <w:rPr>
                <w:rFonts w:ascii="Times New Roman" w:hAnsi="Times New Roman" w:cs="Times New Roman"/>
                <w:color w:val="0F243E" w:themeColor="text2" w:themeShade="80"/>
                <w:sz w:val="24"/>
                <w:szCs w:val="24"/>
                <w:lang w:val="en-US"/>
              </w:rPr>
              <w:t>/40</w:t>
            </w:r>
          </w:p>
        </w:tc>
      </w:tr>
      <w:tr w:rsidR="00793F65" w:rsidRPr="000A4AC3" w:rsidTr="00793F65">
        <w:tc>
          <w:tcPr>
            <w:tcW w:w="540" w:type="dxa"/>
          </w:tcPr>
          <w:p w:rsidR="00793F65" w:rsidRPr="000A4AC3" w:rsidRDefault="00793F65" w:rsidP="00BA6C92">
            <w:pPr>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6</w:t>
            </w:r>
          </w:p>
        </w:tc>
        <w:tc>
          <w:tcPr>
            <w:tcW w:w="2433" w:type="dxa"/>
          </w:tcPr>
          <w:p w:rsidR="00793F65" w:rsidRPr="000A4AC3" w:rsidRDefault="00793F65" w:rsidP="000A4AC3">
            <w:pPr>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Искусствознание</w:t>
            </w:r>
          </w:p>
        </w:tc>
        <w:tc>
          <w:tcPr>
            <w:tcW w:w="1309" w:type="dxa"/>
          </w:tcPr>
          <w:p w:rsidR="00793F65" w:rsidRPr="000A4AC3" w:rsidRDefault="00793F65" w:rsidP="000A4AC3">
            <w:pPr>
              <w:jc w:val="center"/>
              <w:rPr>
                <w:rFonts w:ascii="Times New Roman" w:hAnsi="Times New Roman" w:cs="Times New Roman"/>
                <w:color w:val="0F243E" w:themeColor="text2" w:themeShade="80"/>
                <w:sz w:val="24"/>
                <w:szCs w:val="24"/>
                <w:lang w:val="en-US"/>
              </w:rPr>
            </w:pPr>
            <w:r w:rsidRPr="000A4AC3">
              <w:rPr>
                <w:rFonts w:ascii="Times New Roman" w:hAnsi="Times New Roman" w:cs="Times New Roman"/>
                <w:color w:val="0F243E" w:themeColor="text2" w:themeShade="80"/>
                <w:sz w:val="24"/>
                <w:szCs w:val="24"/>
              </w:rPr>
              <w:t>18</w:t>
            </w:r>
            <w:r w:rsidRPr="000A4AC3">
              <w:rPr>
                <w:rFonts w:ascii="Times New Roman" w:hAnsi="Times New Roman" w:cs="Times New Roman"/>
                <w:color w:val="0F243E" w:themeColor="text2" w:themeShade="80"/>
                <w:sz w:val="24"/>
                <w:szCs w:val="24"/>
                <w:lang w:val="en-US"/>
              </w:rPr>
              <w:t>/25</w:t>
            </w:r>
          </w:p>
        </w:tc>
        <w:tc>
          <w:tcPr>
            <w:tcW w:w="1243" w:type="dxa"/>
          </w:tcPr>
          <w:p w:rsidR="00793F65" w:rsidRPr="000A4AC3" w:rsidRDefault="00793F65" w:rsidP="000A4AC3">
            <w:pPr>
              <w:jc w:val="center"/>
              <w:rPr>
                <w:rFonts w:ascii="Times New Roman" w:hAnsi="Times New Roman" w:cs="Times New Roman"/>
                <w:color w:val="0F243E" w:themeColor="text2" w:themeShade="80"/>
                <w:sz w:val="24"/>
                <w:szCs w:val="24"/>
                <w:lang w:val="en-US"/>
              </w:rPr>
            </w:pPr>
            <w:r w:rsidRPr="000A4AC3">
              <w:rPr>
                <w:rFonts w:ascii="Times New Roman" w:hAnsi="Times New Roman" w:cs="Times New Roman"/>
                <w:color w:val="0F243E" w:themeColor="text2" w:themeShade="80"/>
                <w:sz w:val="24"/>
                <w:szCs w:val="24"/>
              </w:rPr>
              <w:t>18</w:t>
            </w:r>
            <w:r w:rsidRPr="000A4AC3">
              <w:rPr>
                <w:rFonts w:ascii="Times New Roman" w:hAnsi="Times New Roman" w:cs="Times New Roman"/>
                <w:color w:val="0F243E" w:themeColor="text2" w:themeShade="80"/>
                <w:sz w:val="24"/>
                <w:szCs w:val="24"/>
                <w:lang w:val="en-US"/>
              </w:rPr>
              <w:t>/25</w:t>
            </w:r>
          </w:p>
        </w:tc>
        <w:tc>
          <w:tcPr>
            <w:tcW w:w="1408" w:type="dxa"/>
          </w:tcPr>
          <w:p w:rsidR="00793F65" w:rsidRPr="000A4AC3" w:rsidRDefault="00793F65"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w:t>
            </w:r>
          </w:p>
        </w:tc>
      </w:tr>
      <w:tr w:rsidR="00793F65" w:rsidRPr="000A4AC3" w:rsidTr="00793F65">
        <w:tc>
          <w:tcPr>
            <w:tcW w:w="540" w:type="dxa"/>
          </w:tcPr>
          <w:p w:rsidR="00793F65" w:rsidRPr="000A4AC3" w:rsidRDefault="00793F65" w:rsidP="000A4AC3">
            <w:pPr>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7</w:t>
            </w:r>
          </w:p>
        </w:tc>
        <w:tc>
          <w:tcPr>
            <w:tcW w:w="2433" w:type="dxa"/>
          </w:tcPr>
          <w:p w:rsidR="00793F65" w:rsidRPr="000A4AC3" w:rsidRDefault="00793F65" w:rsidP="000A4AC3">
            <w:pPr>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 xml:space="preserve">Выставочная деятельность </w:t>
            </w:r>
          </w:p>
        </w:tc>
        <w:tc>
          <w:tcPr>
            <w:tcW w:w="1309" w:type="dxa"/>
          </w:tcPr>
          <w:p w:rsidR="00793F65" w:rsidRPr="000A4AC3" w:rsidRDefault="00793F65" w:rsidP="000A4AC3">
            <w:pPr>
              <w:jc w:val="center"/>
              <w:rPr>
                <w:rFonts w:ascii="Times New Roman" w:hAnsi="Times New Roman" w:cs="Times New Roman"/>
                <w:color w:val="0F243E" w:themeColor="text2" w:themeShade="80"/>
                <w:sz w:val="24"/>
                <w:szCs w:val="24"/>
                <w:lang w:val="en-US"/>
              </w:rPr>
            </w:pPr>
            <w:r w:rsidRPr="000A4AC3">
              <w:rPr>
                <w:rFonts w:ascii="Times New Roman" w:hAnsi="Times New Roman" w:cs="Times New Roman"/>
                <w:color w:val="0F243E" w:themeColor="text2" w:themeShade="80"/>
                <w:sz w:val="24"/>
                <w:szCs w:val="24"/>
              </w:rPr>
              <w:t>1</w:t>
            </w:r>
            <w:r w:rsidRPr="000A4AC3">
              <w:rPr>
                <w:rFonts w:ascii="Times New Roman" w:hAnsi="Times New Roman" w:cs="Times New Roman"/>
                <w:color w:val="0F243E" w:themeColor="text2" w:themeShade="80"/>
                <w:sz w:val="24"/>
                <w:szCs w:val="24"/>
                <w:lang w:val="en-US"/>
              </w:rPr>
              <w:t>3/16</w:t>
            </w:r>
          </w:p>
        </w:tc>
        <w:tc>
          <w:tcPr>
            <w:tcW w:w="1243" w:type="dxa"/>
          </w:tcPr>
          <w:p w:rsidR="00793F65" w:rsidRPr="000A4AC3" w:rsidRDefault="00793F65" w:rsidP="000A4AC3">
            <w:pPr>
              <w:jc w:val="center"/>
              <w:rPr>
                <w:rFonts w:ascii="Times New Roman" w:hAnsi="Times New Roman" w:cs="Times New Roman"/>
                <w:color w:val="0F243E" w:themeColor="text2" w:themeShade="80"/>
                <w:sz w:val="24"/>
                <w:szCs w:val="24"/>
                <w:lang w:val="en-US"/>
              </w:rPr>
            </w:pPr>
            <w:r w:rsidRPr="000A4AC3">
              <w:rPr>
                <w:rFonts w:ascii="Times New Roman" w:hAnsi="Times New Roman" w:cs="Times New Roman"/>
                <w:color w:val="0F243E" w:themeColor="text2" w:themeShade="80"/>
                <w:sz w:val="24"/>
                <w:szCs w:val="24"/>
              </w:rPr>
              <w:t>2</w:t>
            </w:r>
            <w:r w:rsidRPr="000A4AC3">
              <w:rPr>
                <w:rFonts w:ascii="Times New Roman" w:hAnsi="Times New Roman" w:cs="Times New Roman"/>
                <w:color w:val="0F243E" w:themeColor="text2" w:themeShade="80"/>
                <w:sz w:val="24"/>
                <w:szCs w:val="24"/>
                <w:lang w:val="en-US"/>
              </w:rPr>
              <w:t>/2</w:t>
            </w:r>
          </w:p>
        </w:tc>
        <w:tc>
          <w:tcPr>
            <w:tcW w:w="1408" w:type="dxa"/>
          </w:tcPr>
          <w:p w:rsidR="00793F65" w:rsidRPr="000A4AC3" w:rsidRDefault="00793F65" w:rsidP="000A4AC3">
            <w:pPr>
              <w:jc w:val="center"/>
              <w:rPr>
                <w:rFonts w:ascii="Times New Roman" w:hAnsi="Times New Roman" w:cs="Times New Roman"/>
                <w:color w:val="0F243E" w:themeColor="text2" w:themeShade="80"/>
                <w:sz w:val="24"/>
                <w:szCs w:val="24"/>
                <w:lang w:val="en-US"/>
              </w:rPr>
            </w:pPr>
            <w:r w:rsidRPr="000A4AC3">
              <w:rPr>
                <w:rFonts w:ascii="Times New Roman" w:hAnsi="Times New Roman" w:cs="Times New Roman"/>
                <w:color w:val="0F243E" w:themeColor="text2" w:themeShade="80"/>
                <w:sz w:val="24"/>
                <w:szCs w:val="24"/>
                <w:lang w:val="en-US"/>
              </w:rPr>
              <w:t>11/14</w:t>
            </w:r>
          </w:p>
        </w:tc>
      </w:tr>
      <w:tr w:rsidR="00793F65" w:rsidRPr="000A4AC3" w:rsidTr="00793F65">
        <w:tc>
          <w:tcPr>
            <w:tcW w:w="540" w:type="dxa"/>
            <w:tcBorders>
              <w:bottom w:val="single" w:sz="4" w:space="0" w:color="auto"/>
            </w:tcBorders>
          </w:tcPr>
          <w:p w:rsidR="00793F65" w:rsidRPr="000A4AC3" w:rsidRDefault="00793F65" w:rsidP="000A4AC3">
            <w:pPr>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8</w:t>
            </w:r>
          </w:p>
        </w:tc>
        <w:tc>
          <w:tcPr>
            <w:tcW w:w="2433" w:type="dxa"/>
            <w:tcBorders>
              <w:bottom w:val="single" w:sz="4" w:space="0" w:color="auto"/>
            </w:tcBorders>
          </w:tcPr>
          <w:p w:rsidR="00793F65" w:rsidRPr="000A4AC3" w:rsidRDefault="00793F65" w:rsidP="000A4AC3">
            <w:pPr>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Итоговое занятие</w:t>
            </w:r>
          </w:p>
        </w:tc>
        <w:tc>
          <w:tcPr>
            <w:tcW w:w="1309" w:type="dxa"/>
          </w:tcPr>
          <w:p w:rsidR="00793F65" w:rsidRPr="000A4AC3" w:rsidRDefault="00793F65"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lang w:val="en-US"/>
              </w:rPr>
              <w:t>2/</w:t>
            </w:r>
            <w:r w:rsidRPr="000A4AC3">
              <w:rPr>
                <w:rFonts w:ascii="Times New Roman" w:hAnsi="Times New Roman" w:cs="Times New Roman"/>
                <w:color w:val="0F243E" w:themeColor="text2" w:themeShade="80"/>
                <w:sz w:val="24"/>
                <w:szCs w:val="24"/>
              </w:rPr>
              <w:t>3</w:t>
            </w:r>
          </w:p>
        </w:tc>
        <w:tc>
          <w:tcPr>
            <w:tcW w:w="1243" w:type="dxa"/>
          </w:tcPr>
          <w:p w:rsidR="00793F65" w:rsidRPr="000A4AC3" w:rsidRDefault="00793F65" w:rsidP="000A4AC3">
            <w:pPr>
              <w:jc w:val="center"/>
              <w:rPr>
                <w:rFonts w:ascii="Times New Roman" w:hAnsi="Times New Roman" w:cs="Times New Roman"/>
                <w:color w:val="0F243E" w:themeColor="text2" w:themeShade="80"/>
                <w:sz w:val="24"/>
                <w:szCs w:val="24"/>
                <w:lang w:val="en-US"/>
              </w:rPr>
            </w:pPr>
            <w:r w:rsidRPr="000A4AC3">
              <w:rPr>
                <w:rFonts w:ascii="Times New Roman" w:hAnsi="Times New Roman" w:cs="Times New Roman"/>
                <w:color w:val="0F243E" w:themeColor="text2" w:themeShade="80"/>
                <w:sz w:val="24"/>
                <w:szCs w:val="24"/>
                <w:lang w:val="en-US"/>
              </w:rPr>
              <w:t>-</w:t>
            </w:r>
          </w:p>
        </w:tc>
        <w:tc>
          <w:tcPr>
            <w:tcW w:w="1408" w:type="dxa"/>
          </w:tcPr>
          <w:p w:rsidR="00793F65" w:rsidRPr="000A4AC3" w:rsidRDefault="00793F65" w:rsidP="000A4AC3">
            <w:pPr>
              <w:jc w:val="center"/>
              <w:rPr>
                <w:rFonts w:ascii="Times New Roman" w:hAnsi="Times New Roman" w:cs="Times New Roman"/>
                <w:color w:val="0F243E" w:themeColor="text2" w:themeShade="80"/>
                <w:sz w:val="24"/>
                <w:szCs w:val="24"/>
                <w:lang w:val="en-US"/>
              </w:rPr>
            </w:pPr>
            <w:r w:rsidRPr="000A4AC3">
              <w:rPr>
                <w:rFonts w:ascii="Times New Roman" w:hAnsi="Times New Roman" w:cs="Times New Roman"/>
                <w:color w:val="0F243E" w:themeColor="text2" w:themeShade="80"/>
                <w:sz w:val="24"/>
                <w:szCs w:val="24"/>
              </w:rPr>
              <w:t>2</w:t>
            </w:r>
            <w:r w:rsidRPr="000A4AC3">
              <w:rPr>
                <w:rFonts w:ascii="Times New Roman" w:hAnsi="Times New Roman" w:cs="Times New Roman"/>
                <w:color w:val="0F243E" w:themeColor="text2" w:themeShade="80"/>
                <w:sz w:val="24"/>
                <w:szCs w:val="24"/>
                <w:lang w:val="en-US"/>
              </w:rPr>
              <w:t>/3</w:t>
            </w:r>
          </w:p>
        </w:tc>
      </w:tr>
      <w:tr w:rsidR="00793F65" w:rsidRPr="00793F65" w:rsidTr="00793F65">
        <w:tc>
          <w:tcPr>
            <w:tcW w:w="2973" w:type="dxa"/>
            <w:gridSpan w:val="2"/>
            <w:tcBorders>
              <w:left w:val="nil"/>
              <w:bottom w:val="nil"/>
            </w:tcBorders>
          </w:tcPr>
          <w:p w:rsidR="00793F65" w:rsidRPr="00793F65" w:rsidRDefault="00793F65" w:rsidP="00793F65">
            <w:pPr>
              <w:jc w:val="center"/>
              <w:rPr>
                <w:rFonts w:ascii="Times New Roman" w:hAnsi="Times New Roman" w:cs="Times New Roman"/>
                <w:b/>
                <w:color w:val="0F243E" w:themeColor="text2" w:themeShade="80"/>
                <w:sz w:val="24"/>
                <w:szCs w:val="24"/>
              </w:rPr>
            </w:pPr>
            <w:r w:rsidRPr="00793F65">
              <w:rPr>
                <w:rFonts w:ascii="Times New Roman" w:hAnsi="Times New Roman" w:cs="Times New Roman"/>
                <w:b/>
                <w:color w:val="0F243E" w:themeColor="text2" w:themeShade="80"/>
                <w:sz w:val="24"/>
                <w:szCs w:val="24"/>
              </w:rPr>
              <w:t>Итого</w:t>
            </w:r>
          </w:p>
        </w:tc>
        <w:tc>
          <w:tcPr>
            <w:tcW w:w="1309" w:type="dxa"/>
          </w:tcPr>
          <w:p w:rsidR="00793F65" w:rsidRPr="00793F65" w:rsidRDefault="00793F65" w:rsidP="000A4AC3">
            <w:pPr>
              <w:jc w:val="center"/>
              <w:rPr>
                <w:rFonts w:ascii="Times New Roman" w:hAnsi="Times New Roman" w:cs="Times New Roman"/>
                <w:b/>
                <w:color w:val="0F243E" w:themeColor="text2" w:themeShade="80"/>
                <w:sz w:val="24"/>
                <w:szCs w:val="24"/>
                <w:lang w:val="en-US"/>
              </w:rPr>
            </w:pPr>
            <w:r w:rsidRPr="00793F65">
              <w:rPr>
                <w:rFonts w:ascii="Times New Roman" w:hAnsi="Times New Roman" w:cs="Times New Roman"/>
                <w:b/>
                <w:color w:val="0F243E" w:themeColor="text2" w:themeShade="80"/>
                <w:sz w:val="24"/>
                <w:szCs w:val="24"/>
              </w:rPr>
              <w:t>144</w:t>
            </w:r>
            <w:r w:rsidRPr="00793F65">
              <w:rPr>
                <w:rFonts w:ascii="Times New Roman" w:hAnsi="Times New Roman" w:cs="Times New Roman"/>
                <w:b/>
                <w:color w:val="0F243E" w:themeColor="text2" w:themeShade="80"/>
                <w:sz w:val="24"/>
                <w:szCs w:val="24"/>
                <w:lang w:val="en-US"/>
              </w:rPr>
              <w:t>/216</w:t>
            </w:r>
          </w:p>
        </w:tc>
        <w:tc>
          <w:tcPr>
            <w:tcW w:w="1243" w:type="dxa"/>
          </w:tcPr>
          <w:p w:rsidR="00793F65" w:rsidRPr="00793F65" w:rsidRDefault="00793F65" w:rsidP="000A4AC3">
            <w:pPr>
              <w:jc w:val="center"/>
              <w:rPr>
                <w:rFonts w:ascii="Times New Roman" w:hAnsi="Times New Roman" w:cs="Times New Roman"/>
                <w:b/>
                <w:color w:val="0F243E" w:themeColor="text2" w:themeShade="80"/>
                <w:sz w:val="24"/>
                <w:szCs w:val="24"/>
                <w:lang w:val="en-US"/>
              </w:rPr>
            </w:pPr>
            <w:r w:rsidRPr="00793F65">
              <w:rPr>
                <w:rFonts w:ascii="Times New Roman" w:hAnsi="Times New Roman" w:cs="Times New Roman"/>
                <w:b/>
                <w:color w:val="0F243E" w:themeColor="text2" w:themeShade="80"/>
                <w:sz w:val="24"/>
                <w:szCs w:val="24"/>
              </w:rPr>
              <w:t>5</w:t>
            </w:r>
            <w:r w:rsidRPr="00793F65">
              <w:rPr>
                <w:rFonts w:ascii="Times New Roman" w:hAnsi="Times New Roman" w:cs="Times New Roman"/>
                <w:b/>
                <w:color w:val="0F243E" w:themeColor="text2" w:themeShade="80"/>
                <w:sz w:val="24"/>
                <w:szCs w:val="24"/>
                <w:lang w:val="en-US"/>
              </w:rPr>
              <w:t>0/58</w:t>
            </w:r>
          </w:p>
        </w:tc>
        <w:tc>
          <w:tcPr>
            <w:tcW w:w="1408" w:type="dxa"/>
          </w:tcPr>
          <w:p w:rsidR="00793F65" w:rsidRPr="00793F65" w:rsidRDefault="00793F65" w:rsidP="000A4AC3">
            <w:pPr>
              <w:jc w:val="center"/>
              <w:rPr>
                <w:rFonts w:ascii="Times New Roman" w:hAnsi="Times New Roman" w:cs="Times New Roman"/>
                <w:b/>
                <w:color w:val="0F243E" w:themeColor="text2" w:themeShade="80"/>
                <w:sz w:val="24"/>
                <w:szCs w:val="24"/>
                <w:lang w:val="en-US"/>
              </w:rPr>
            </w:pPr>
            <w:r w:rsidRPr="00793F65">
              <w:rPr>
                <w:rFonts w:ascii="Times New Roman" w:hAnsi="Times New Roman" w:cs="Times New Roman"/>
                <w:b/>
                <w:color w:val="0F243E" w:themeColor="text2" w:themeShade="80"/>
                <w:sz w:val="24"/>
                <w:szCs w:val="24"/>
              </w:rPr>
              <w:t>9</w:t>
            </w:r>
            <w:r w:rsidRPr="00793F65">
              <w:rPr>
                <w:rFonts w:ascii="Times New Roman" w:hAnsi="Times New Roman" w:cs="Times New Roman"/>
                <w:b/>
                <w:color w:val="0F243E" w:themeColor="text2" w:themeShade="80"/>
                <w:sz w:val="24"/>
                <w:szCs w:val="24"/>
                <w:lang w:val="en-US"/>
              </w:rPr>
              <w:t>2/156</w:t>
            </w:r>
          </w:p>
        </w:tc>
      </w:tr>
    </w:tbl>
    <w:p w:rsidR="008C3ED0" w:rsidRPr="000A4AC3" w:rsidRDefault="008C3ED0" w:rsidP="000A4AC3">
      <w:pPr>
        <w:spacing w:after="0" w:line="240" w:lineRule="auto"/>
        <w:ind w:firstLine="360"/>
        <w:jc w:val="both"/>
        <w:rPr>
          <w:rFonts w:ascii="Times New Roman" w:hAnsi="Times New Roman" w:cs="Times New Roman"/>
          <w:b/>
          <w:color w:val="0F243E" w:themeColor="text2" w:themeShade="80"/>
          <w:sz w:val="24"/>
          <w:szCs w:val="24"/>
        </w:rPr>
      </w:pPr>
    </w:p>
    <w:p w:rsidR="006F7A2B" w:rsidRPr="000A4AC3" w:rsidRDefault="006F7A2B" w:rsidP="000A4AC3">
      <w:pPr>
        <w:spacing w:after="0" w:line="240" w:lineRule="auto"/>
        <w:ind w:firstLine="360"/>
        <w:jc w:val="both"/>
        <w:rPr>
          <w:rFonts w:ascii="Times New Roman" w:hAnsi="Times New Roman" w:cs="Times New Roman"/>
          <w:b/>
          <w:color w:val="0F243E" w:themeColor="text2" w:themeShade="80"/>
          <w:sz w:val="24"/>
          <w:szCs w:val="24"/>
        </w:rPr>
      </w:pPr>
      <w:r w:rsidRPr="000A4AC3">
        <w:rPr>
          <w:rFonts w:ascii="Times New Roman" w:hAnsi="Times New Roman" w:cs="Times New Roman"/>
          <w:b/>
          <w:color w:val="0F243E" w:themeColor="text2" w:themeShade="80"/>
          <w:sz w:val="24"/>
          <w:szCs w:val="24"/>
        </w:rPr>
        <w:tab/>
      </w:r>
      <w:r w:rsidRPr="000A4AC3">
        <w:rPr>
          <w:rFonts w:ascii="Times New Roman" w:hAnsi="Times New Roman" w:cs="Times New Roman"/>
          <w:b/>
          <w:color w:val="0F243E" w:themeColor="text2" w:themeShade="80"/>
          <w:sz w:val="24"/>
          <w:szCs w:val="24"/>
        </w:rPr>
        <w:tab/>
        <w:t>Содержание программы</w:t>
      </w:r>
      <w:r w:rsidR="009635F0" w:rsidRPr="000A4AC3">
        <w:rPr>
          <w:rFonts w:ascii="Times New Roman" w:hAnsi="Times New Roman" w:cs="Times New Roman"/>
          <w:b/>
          <w:color w:val="0F243E" w:themeColor="text2" w:themeShade="80"/>
          <w:sz w:val="24"/>
          <w:szCs w:val="24"/>
        </w:rPr>
        <w:t xml:space="preserve"> </w:t>
      </w:r>
    </w:p>
    <w:p w:rsidR="006F7A2B" w:rsidRPr="00793F65" w:rsidRDefault="006F7A2B" w:rsidP="00793F65">
      <w:pPr>
        <w:pStyle w:val="a4"/>
        <w:numPr>
          <w:ilvl w:val="0"/>
          <w:numId w:val="16"/>
        </w:numPr>
        <w:spacing w:after="0" w:line="240" w:lineRule="auto"/>
        <w:ind w:left="0" w:firstLine="709"/>
        <w:contextualSpacing w:val="0"/>
        <w:jc w:val="both"/>
        <w:rPr>
          <w:rFonts w:ascii="Times New Roman" w:hAnsi="Times New Roman" w:cs="Times New Roman"/>
          <w:b/>
          <w:color w:val="0F243E" w:themeColor="text2" w:themeShade="80"/>
          <w:sz w:val="24"/>
          <w:szCs w:val="24"/>
        </w:rPr>
      </w:pPr>
      <w:r w:rsidRPr="00793F65">
        <w:rPr>
          <w:rFonts w:ascii="Times New Roman" w:hAnsi="Times New Roman" w:cs="Times New Roman"/>
          <w:b/>
          <w:color w:val="0F243E" w:themeColor="text2" w:themeShade="80"/>
          <w:sz w:val="24"/>
          <w:szCs w:val="24"/>
        </w:rPr>
        <w:t>Вводное занятие</w:t>
      </w:r>
    </w:p>
    <w:p w:rsidR="006F7A2B" w:rsidRDefault="006F7A2B" w:rsidP="00793F65">
      <w:pPr>
        <w:spacing w:after="0" w:line="240" w:lineRule="auto"/>
        <w:ind w:firstLine="709"/>
        <w:jc w:val="both"/>
        <w:rPr>
          <w:rFonts w:ascii="Times New Roman" w:hAnsi="Times New Roman" w:cs="Times New Roman"/>
          <w:b/>
          <w:color w:val="0F243E" w:themeColor="text2" w:themeShade="80"/>
          <w:sz w:val="24"/>
          <w:szCs w:val="24"/>
        </w:rPr>
      </w:pPr>
      <w:r w:rsidRPr="000A4AC3">
        <w:rPr>
          <w:rFonts w:ascii="Times New Roman" w:hAnsi="Times New Roman" w:cs="Times New Roman"/>
          <w:color w:val="0F243E" w:themeColor="text2" w:themeShade="80"/>
          <w:sz w:val="24"/>
          <w:szCs w:val="24"/>
        </w:rPr>
        <w:t>Знакомство с учащимися. Диагностика учащихся. Беседа о творчестве, работе художника. Ознакомление учащихся с программой и задачами объединения по интересам. Кабинет и его оборудование. Организация рабочего места. Инструменты и материалы, применяемые в работе. Ознакомление с правилами внутреннего распорядка. Инструктаж по технике безопасности. Демонстрация детских работ. Выставка-презентация.</w:t>
      </w:r>
      <w:r w:rsidRPr="000A4AC3">
        <w:rPr>
          <w:rFonts w:ascii="Times New Roman" w:hAnsi="Times New Roman" w:cs="Times New Roman"/>
          <w:b/>
          <w:color w:val="0F243E" w:themeColor="text2" w:themeShade="80"/>
          <w:sz w:val="24"/>
          <w:szCs w:val="24"/>
        </w:rPr>
        <w:tab/>
      </w:r>
    </w:p>
    <w:p w:rsidR="00793F65" w:rsidRPr="000A4AC3" w:rsidRDefault="00793F65" w:rsidP="00793F65">
      <w:pPr>
        <w:spacing w:after="0" w:line="240" w:lineRule="auto"/>
        <w:ind w:firstLine="709"/>
        <w:jc w:val="both"/>
        <w:rPr>
          <w:rFonts w:ascii="Times New Roman" w:hAnsi="Times New Roman" w:cs="Times New Roman"/>
          <w:b/>
          <w:color w:val="0F243E" w:themeColor="text2" w:themeShade="80"/>
          <w:sz w:val="24"/>
          <w:szCs w:val="24"/>
        </w:rPr>
      </w:pPr>
    </w:p>
    <w:p w:rsidR="006F7A2B" w:rsidRPr="00793F65" w:rsidRDefault="006F7A2B" w:rsidP="00793F65">
      <w:pPr>
        <w:pStyle w:val="a4"/>
        <w:numPr>
          <w:ilvl w:val="0"/>
          <w:numId w:val="16"/>
        </w:numPr>
        <w:spacing w:after="0" w:line="240" w:lineRule="auto"/>
        <w:jc w:val="both"/>
        <w:rPr>
          <w:rFonts w:ascii="Times New Roman" w:hAnsi="Times New Roman" w:cs="Times New Roman"/>
          <w:b/>
          <w:color w:val="0F243E" w:themeColor="text2" w:themeShade="80"/>
          <w:sz w:val="24"/>
          <w:szCs w:val="24"/>
        </w:rPr>
      </w:pPr>
      <w:r w:rsidRPr="00793F65">
        <w:rPr>
          <w:rFonts w:ascii="Times New Roman" w:hAnsi="Times New Roman" w:cs="Times New Roman"/>
          <w:b/>
          <w:color w:val="0F243E" w:themeColor="text2" w:themeShade="80"/>
          <w:sz w:val="24"/>
          <w:szCs w:val="24"/>
        </w:rPr>
        <w:t>Композиция</w:t>
      </w:r>
    </w:p>
    <w:p w:rsidR="00DF49CD" w:rsidRDefault="006F7A2B" w:rsidP="00793F65">
      <w:pPr>
        <w:spacing w:after="0" w:line="240" w:lineRule="auto"/>
        <w:ind w:firstLine="709"/>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 xml:space="preserve">Композиционная плоскость. Виды композиции: глубинно-пространственная, фронтальная, объемная, закрытая, открытая. Фон и элементы композиции. Масштаб. Равновесие, контраст, ритм, доминанта, симметрия. Особенности декоративной композиции: стилизация, связь элементов украшения с назначением предмета. Композиционный центр. Силуэтная композиция. Динамика и статика. Симметрия – </w:t>
      </w:r>
      <w:r w:rsidRPr="000A4AC3">
        <w:rPr>
          <w:rFonts w:ascii="Times New Roman" w:hAnsi="Times New Roman" w:cs="Times New Roman"/>
          <w:color w:val="0F243E" w:themeColor="text2" w:themeShade="80"/>
          <w:sz w:val="24"/>
          <w:szCs w:val="24"/>
        </w:rPr>
        <w:lastRenderedPageBreak/>
        <w:t>асимметрия. Композиционная взаимосвязь изображаемых объектов. Образ – основа композиции.</w:t>
      </w:r>
    </w:p>
    <w:p w:rsidR="00793F65" w:rsidRPr="000A4AC3" w:rsidRDefault="00793F65" w:rsidP="00793F65">
      <w:pPr>
        <w:spacing w:after="0" w:line="240" w:lineRule="auto"/>
        <w:ind w:firstLine="709"/>
        <w:jc w:val="both"/>
        <w:rPr>
          <w:rFonts w:ascii="Times New Roman" w:hAnsi="Times New Roman" w:cs="Times New Roman"/>
          <w:color w:val="0F243E" w:themeColor="text2" w:themeShade="80"/>
          <w:sz w:val="24"/>
          <w:szCs w:val="24"/>
        </w:rPr>
      </w:pPr>
    </w:p>
    <w:p w:rsidR="008E06E6" w:rsidRPr="000A4AC3" w:rsidRDefault="008E06E6" w:rsidP="00793F65">
      <w:pPr>
        <w:pStyle w:val="a4"/>
        <w:numPr>
          <w:ilvl w:val="0"/>
          <w:numId w:val="16"/>
        </w:numPr>
        <w:spacing w:after="0" w:line="240" w:lineRule="auto"/>
        <w:ind w:left="0" w:firstLine="709"/>
        <w:contextualSpacing w:val="0"/>
        <w:jc w:val="both"/>
        <w:rPr>
          <w:rFonts w:ascii="Times New Roman" w:hAnsi="Times New Roman" w:cs="Times New Roman"/>
          <w:b/>
          <w:color w:val="0F243E" w:themeColor="text2" w:themeShade="80"/>
          <w:sz w:val="24"/>
          <w:szCs w:val="24"/>
        </w:rPr>
      </w:pPr>
      <w:proofErr w:type="spellStart"/>
      <w:r w:rsidRPr="000A4AC3">
        <w:rPr>
          <w:rFonts w:ascii="Times New Roman" w:hAnsi="Times New Roman" w:cs="Times New Roman"/>
          <w:b/>
          <w:color w:val="0F243E" w:themeColor="text2" w:themeShade="80"/>
          <w:sz w:val="24"/>
          <w:szCs w:val="24"/>
        </w:rPr>
        <w:t>Цветоведение</w:t>
      </w:r>
      <w:proofErr w:type="spellEnd"/>
    </w:p>
    <w:p w:rsidR="00DF49CD" w:rsidRDefault="008E06E6" w:rsidP="00793F65">
      <w:pPr>
        <w:spacing w:after="0" w:line="240" w:lineRule="auto"/>
        <w:ind w:firstLine="709"/>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Цветовой круг, спектр. Физическая природа цвета. Основные и составные цвета. Свойства цвета: локальность, насыщенность. Хроматический, ахроматический цветовой ряд. Контраст – нюанс. Теплые и холодные цвета. Составление цветовых гармоний. Психологическое воздействие цвета. Цветовые ассоциации. Типы смешения цветов: механическое, оптическое, пространственное.</w:t>
      </w:r>
    </w:p>
    <w:p w:rsidR="00793F65" w:rsidRPr="000A4AC3" w:rsidRDefault="00793F65" w:rsidP="00793F65">
      <w:pPr>
        <w:spacing w:after="0" w:line="240" w:lineRule="auto"/>
        <w:ind w:firstLine="709"/>
        <w:jc w:val="both"/>
        <w:rPr>
          <w:rFonts w:ascii="Times New Roman" w:hAnsi="Times New Roman" w:cs="Times New Roman"/>
          <w:color w:val="0F243E" w:themeColor="text2" w:themeShade="80"/>
          <w:sz w:val="24"/>
          <w:szCs w:val="24"/>
        </w:rPr>
      </w:pPr>
    </w:p>
    <w:p w:rsidR="00CB5624" w:rsidRPr="000A4AC3" w:rsidRDefault="00CB5624" w:rsidP="00793F65">
      <w:pPr>
        <w:pStyle w:val="a4"/>
        <w:numPr>
          <w:ilvl w:val="0"/>
          <w:numId w:val="16"/>
        </w:numPr>
        <w:spacing w:after="0" w:line="240" w:lineRule="auto"/>
        <w:ind w:left="0" w:firstLine="709"/>
        <w:contextualSpacing w:val="0"/>
        <w:jc w:val="both"/>
        <w:rPr>
          <w:rFonts w:ascii="Times New Roman" w:hAnsi="Times New Roman" w:cs="Times New Roman"/>
          <w:b/>
          <w:color w:val="0F243E" w:themeColor="text2" w:themeShade="80"/>
          <w:sz w:val="24"/>
          <w:szCs w:val="24"/>
        </w:rPr>
      </w:pPr>
      <w:r w:rsidRPr="000A4AC3">
        <w:rPr>
          <w:rFonts w:ascii="Times New Roman" w:hAnsi="Times New Roman" w:cs="Times New Roman"/>
          <w:b/>
          <w:color w:val="0F243E" w:themeColor="text2" w:themeShade="80"/>
          <w:sz w:val="24"/>
          <w:szCs w:val="24"/>
        </w:rPr>
        <w:t>Рисунок</w:t>
      </w:r>
    </w:p>
    <w:p w:rsidR="00CB5624" w:rsidRDefault="00CB5624" w:rsidP="00793F65">
      <w:pPr>
        <w:spacing w:after="0" w:line="240" w:lineRule="auto"/>
        <w:ind w:firstLine="709"/>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Материалы и средства выразительности. Линейный рисунок. Линия, штрих, пятно. Перспектива, линия горизонта, точка зрения. Формат, компоновка. Пропорции, форма, конструкция. Объем, светотень. Контур, силуэт. Фактуры. Линейное изображение видимых сторон предметов. Перспективные сокращения. Метод визирования. Понятие освещенности. Моделировка объема светотенью. Штриховка как способ выявления объема и фактуры предметов, направления движения. Ракурсы. Передача глубины пространства, пропорций и объема объектов изображения. Линейно-конструктивное построение. Теория светотени. Тональная растяжка. Штриховки и тушевки. Нюансы и тональное единство. Постановка предмета на плоскость. Передача полновесных тональных отношений, материальности предметов. Поэтапное ведение работы от общего к частному. Анализ сложных форм как совокупности простых геометрических форм. Творческое мышление и рисунок. Общая закономерность применения изобразительных сре</w:t>
      </w:r>
      <w:proofErr w:type="gramStart"/>
      <w:r w:rsidRPr="000A4AC3">
        <w:rPr>
          <w:rFonts w:ascii="Times New Roman" w:hAnsi="Times New Roman" w:cs="Times New Roman"/>
          <w:color w:val="0F243E" w:themeColor="text2" w:themeShade="80"/>
          <w:sz w:val="24"/>
          <w:szCs w:val="24"/>
        </w:rPr>
        <w:t>дств в р</w:t>
      </w:r>
      <w:proofErr w:type="gramEnd"/>
      <w:r w:rsidRPr="000A4AC3">
        <w:rPr>
          <w:rFonts w:ascii="Times New Roman" w:hAnsi="Times New Roman" w:cs="Times New Roman"/>
          <w:color w:val="0F243E" w:themeColor="text2" w:themeShade="80"/>
          <w:sz w:val="24"/>
          <w:szCs w:val="24"/>
        </w:rPr>
        <w:t>исунках. Зрительное восприятие как основа освоения рисунка. Восприятие пространства и формы. Композиционный замысел в рисунке. Развитие объемно-пространственного представления.</w:t>
      </w:r>
    </w:p>
    <w:p w:rsidR="00793F65" w:rsidRPr="000A4AC3" w:rsidRDefault="00793F65" w:rsidP="00793F65">
      <w:pPr>
        <w:spacing w:after="0" w:line="240" w:lineRule="auto"/>
        <w:ind w:firstLine="709"/>
        <w:jc w:val="both"/>
        <w:rPr>
          <w:rFonts w:ascii="Times New Roman" w:hAnsi="Times New Roman" w:cs="Times New Roman"/>
          <w:color w:val="0F243E" w:themeColor="text2" w:themeShade="80"/>
          <w:sz w:val="24"/>
          <w:szCs w:val="24"/>
        </w:rPr>
      </w:pPr>
    </w:p>
    <w:p w:rsidR="004E175A" w:rsidRPr="000A4AC3" w:rsidRDefault="004E175A" w:rsidP="00793F65">
      <w:pPr>
        <w:pStyle w:val="a4"/>
        <w:numPr>
          <w:ilvl w:val="0"/>
          <w:numId w:val="16"/>
        </w:numPr>
        <w:spacing w:after="0" w:line="240" w:lineRule="auto"/>
        <w:ind w:left="0" w:firstLine="709"/>
        <w:contextualSpacing w:val="0"/>
        <w:jc w:val="both"/>
        <w:rPr>
          <w:rFonts w:ascii="Times New Roman" w:hAnsi="Times New Roman" w:cs="Times New Roman"/>
          <w:b/>
          <w:color w:val="0F243E" w:themeColor="text2" w:themeShade="80"/>
          <w:sz w:val="24"/>
          <w:szCs w:val="24"/>
        </w:rPr>
      </w:pPr>
      <w:r w:rsidRPr="000A4AC3">
        <w:rPr>
          <w:rFonts w:ascii="Times New Roman" w:hAnsi="Times New Roman" w:cs="Times New Roman"/>
          <w:b/>
          <w:color w:val="0F243E" w:themeColor="text2" w:themeShade="80"/>
          <w:sz w:val="24"/>
          <w:szCs w:val="24"/>
        </w:rPr>
        <w:lastRenderedPageBreak/>
        <w:t>Живопись</w:t>
      </w:r>
    </w:p>
    <w:p w:rsidR="004E175A" w:rsidRDefault="004E175A" w:rsidP="00793F65">
      <w:pPr>
        <w:spacing w:after="0" w:line="240" w:lineRule="auto"/>
        <w:ind w:firstLine="709"/>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 xml:space="preserve">Виды и жанры живописи. Цвет, тон в живописи, смешение цветов. Колорит. Художественные материалы (гуашь, акварель, акрил, темпера, масло) и особенности работы с ними. Обусловленный цвет предмета. </w:t>
      </w:r>
      <w:proofErr w:type="spellStart"/>
      <w:r w:rsidRPr="000A4AC3">
        <w:rPr>
          <w:rFonts w:ascii="Times New Roman" w:hAnsi="Times New Roman" w:cs="Times New Roman"/>
          <w:color w:val="0F243E" w:themeColor="text2" w:themeShade="80"/>
          <w:sz w:val="24"/>
          <w:szCs w:val="24"/>
        </w:rPr>
        <w:t>Цвето</w:t>
      </w:r>
      <w:proofErr w:type="spellEnd"/>
      <w:r w:rsidRPr="000A4AC3">
        <w:rPr>
          <w:rFonts w:ascii="Times New Roman" w:hAnsi="Times New Roman" w:cs="Times New Roman"/>
          <w:color w:val="0F243E" w:themeColor="text2" w:themeShade="80"/>
          <w:sz w:val="24"/>
          <w:szCs w:val="24"/>
        </w:rPr>
        <w:t xml:space="preserve">-тональные отношения. </w:t>
      </w:r>
      <w:proofErr w:type="spellStart"/>
      <w:r w:rsidRPr="000A4AC3">
        <w:rPr>
          <w:rFonts w:ascii="Times New Roman" w:hAnsi="Times New Roman" w:cs="Times New Roman"/>
          <w:color w:val="0F243E" w:themeColor="text2" w:themeShade="80"/>
          <w:sz w:val="24"/>
          <w:szCs w:val="24"/>
        </w:rPr>
        <w:t>Взаимодополнительные</w:t>
      </w:r>
      <w:proofErr w:type="spellEnd"/>
      <w:r w:rsidRPr="000A4AC3">
        <w:rPr>
          <w:rFonts w:ascii="Times New Roman" w:hAnsi="Times New Roman" w:cs="Times New Roman"/>
          <w:color w:val="0F243E" w:themeColor="text2" w:themeShade="80"/>
          <w:sz w:val="24"/>
          <w:szCs w:val="24"/>
        </w:rPr>
        <w:t xml:space="preserve"> цвета. Плановость в живописи. Живопись белого и черного. Цветовые гармонии: родственные, контрастные, родственно-контрастные. Мазок по форме. Заливки акварелью, лессировка. Рефлексы и блики для передачи материальности предметов. Особенности техник.</w:t>
      </w:r>
    </w:p>
    <w:p w:rsidR="00793F65" w:rsidRPr="000A4AC3" w:rsidRDefault="00793F65" w:rsidP="00793F65">
      <w:pPr>
        <w:spacing w:after="0" w:line="240" w:lineRule="auto"/>
        <w:ind w:firstLine="709"/>
        <w:jc w:val="both"/>
        <w:rPr>
          <w:rFonts w:ascii="Times New Roman" w:hAnsi="Times New Roman" w:cs="Times New Roman"/>
          <w:color w:val="0F243E" w:themeColor="text2" w:themeShade="80"/>
          <w:sz w:val="24"/>
          <w:szCs w:val="24"/>
        </w:rPr>
      </w:pPr>
    </w:p>
    <w:p w:rsidR="004E175A" w:rsidRPr="000A4AC3" w:rsidRDefault="004E175A" w:rsidP="00793F65">
      <w:pPr>
        <w:pStyle w:val="a4"/>
        <w:numPr>
          <w:ilvl w:val="0"/>
          <w:numId w:val="16"/>
        </w:numPr>
        <w:spacing w:after="0" w:line="240" w:lineRule="auto"/>
        <w:ind w:left="0" w:firstLine="709"/>
        <w:contextualSpacing w:val="0"/>
        <w:jc w:val="both"/>
        <w:rPr>
          <w:rFonts w:ascii="Times New Roman" w:hAnsi="Times New Roman" w:cs="Times New Roman"/>
          <w:b/>
          <w:color w:val="0F243E" w:themeColor="text2" w:themeShade="80"/>
          <w:sz w:val="24"/>
          <w:szCs w:val="24"/>
        </w:rPr>
      </w:pPr>
      <w:r w:rsidRPr="000A4AC3">
        <w:rPr>
          <w:rFonts w:ascii="Times New Roman" w:hAnsi="Times New Roman" w:cs="Times New Roman"/>
          <w:b/>
          <w:color w:val="0F243E" w:themeColor="text2" w:themeShade="80"/>
          <w:sz w:val="24"/>
          <w:szCs w:val="24"/>
        </w:rPr>
        <w:t>Искусствознание</w:t>
      </w:r>
    </w:p>
    <w:p w:rsidR="004E175A" w:rsidRDefault="004E175A" w:rsidP="00793F65">
      <w:pPr>
        <w:spacing w:after="0" w:line="240" w:lineRule="auto"/>
        <w:ind w:firstLine="709"/>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Творчество знаменитых художников мира и Беларуси. Понятие «искусство». Виды и жанры изобразительного искусства, их особенности. Искусство Беларуси. Творческие встречи с художниками, народными мастерами. Экскурсии в музеи, выставочные залы, художественные галереи, выставки декоративно-прикладного и изобразительного творчества, лекции по МХК. Знакомство с направлениями и развитием современного изобразительного искусства.</w:t>
      </w:r>
    </w:p>
    <w:p w:rsidR="00793F65" w:rsidRPr="000A4AC3" w:rsidRDefault="00793F65" w:rsidP="00793F65">
      <w:pPr>
        <w:spacing w:after="0" w:line="240" w:lineRule="auto"/>
        <w:ind w:firstLine="709"/>
        <w:jc w:val="both"/>
        <w:rPr>
          <w:rFonts w:ascii="Times New Roman" w:hAnsi="Times New Roman" w:cs="Times New Roman"/>
          <w:color w:val="0F243E" w:themeColor="text2" w:themeShade="80"/>
          <w:sz w:val="24"/>
          <w:szCs w:val="24"/>
        </w:rPr>
      </w:pPr>
    </w:p>
    <w:p w:rsidR="00AA2B14" w:rsidRPr="000A4AC3" w:rsidRDefault="00AA2B14" w:rsidP="00793F65">
      <w:pPr>
        <w:pStyle w:val="a4"/>
        <w:numPr>
          <w:ilvl w:val="0"/>
          <w:numId w:val="16"/>
        </w:numPr>
        <w:spacing w:after="0" w:line="240" w:lineRule="auto"/>
        <w:ind w:left="0" w:firstLine="709"/>
        <w:contextualSpacing w:val="0"/>
        <w:jc w:val="both"/>
        <w:rPr>
          <w:rFonts w:ascii="Times New Roman" w:hAnsi="Times New Roman" w:cs="Times New Roman"/>
          <w:b/>
          <w:color w:val="0F243E" w:themeColor="text2" w:themeShade="80"/>
          <w:sz w:val="24"/>
          <w:szCs w:val="24"/>
        </w:rPr>
      </w:pPr>
      <w:r w:rsidRPr="000A4AC3">
        <w:rPr>
          <w:rFonts w:ascii="Times New Roman" w:hAnsi="Times New Roman" w:cs="Times New Roman"/>
          <w:b/>
          <w:color w:val="0F243E" w:themeColor="text2" w:themeShade="80"/>
          <w:sz w:val="24"/>
          <w:szCs w:val="24"/>
        </w:rPr>
        <w:t>Выставочная деятельность</w:t>
      </w:r>
    </w:p>
    <w:p w:rsidR="00ED1BBF" w:rsidRDefault="00AA2B14" w:rsidP="00793F65">
      <w:pPr>
        <w:spacing w:after="0" w:line="240" w:lineRule="auto"/>
        <w:ind w:firstLine="709"/>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 xml:space="preserve">Организация выставок лучших работ учащихся. Оформление работ. Приглашение родителей на просмотр. Обсуждение результатов выставок, подведение итогов, награждение. </w:t>
      </w:r>
    </w:p>
    <w:p w:rsidR="00793F65" w:rsidRPr="000A4AC3" w:rsidRDefault="00793F65" w:rsidP="00793F65">
      <w:pPr>
        <w:spacing w:after="0" w:line="240" w:lineRule="auto"/>
        <w:ind w:firstLine="709"/>
        <w:jc w:val="both"/>
        <w:rPr>
          <w:rFonts w:ascii="Times New Roman" w:hAnsi="Times New Roman" w:cs="Times New Roman"/>
          <w:color w:val="0F243E" w:themeColor="text2" w:themeShade="80"/>
          <w:sz w:val="24"/>
          <w:szCs w:val="24"/>
        </w:rPr>
      </w:pPr>
    </w:p>
    <w:p w:rsidR="00ED1BBF" w:rsidRPr="00793F65" w:rsidRDefault="00AA2B14" w:rsidP="00793F65">
      <w:pPr>
        <w:pStyle w:val="a4"/>
        <w:numPr>
          <w:ilvl w:val="0"/>
          <w:numId w:val="16"/>
        </w:numPr>
        <w:spacing w:after="0" w:line="240" w:lineRule="auto"/>
        <w:jc w:val="both"/>
        <w:rPr>
          <w:rFonts w:ascii="Times New Roman" w:hAnsi="Times New Roman" w:cs="Times New Roman"/>
          <w:b/>
          <w:color w:val="0F243E" w:themeColor="text2" w:themeShade="80"/>
          <w:sz w:val="24"/>
          <w:szCs w:val="24"/>
        </w:rPr>
      </w:pPr>
      <w:r w:rsidRPr="00793F65">
        <w:rPr>
          <w:rFonts w:ascii="Times New Roman" w:hAnsi="Times New Roman" w:cs="Times New Roman"/>
          <w:b/>
          <w:color w:val="0F243E" w:themeColor="text2" w:themeShade="80"/>
          <w:sz w:val="24"/>
          <w:szCs w:val="24"/>
        </w:rPr>
        <w:t xml:space="preserve">Итоговое занятие </w:t>
      </w:r>
    </w:p>
    <w:p w:rsidR="00AA2B14" w:rsidRPr="000A4AC3" w:rsidRDefault="00AA2B14" w:rsidP="00793F65">
      <w:pPr>
        <w:spacing w:after="0" w:line="240" w:lineRule="auto"/>
        <w:ind w:firstLine="709"/>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Просмотр творческих работ за год. Обобщение и систематизация знаний учащихся. Итоговая выставка.</w:t>
      </w:r>
    </w:p>
    <w:p w:rsidR="00130315" w:rsidRPr="000A4AC3" w:rsidRDefault="00130315" w:rsidP="000A4AC3">
      <w:pPr>
        <w:spacing w:after="0" w:line="240" w:lineRule="auto"/>
        <w:ind w:left="708" w:firstLine="708"/>
        <w:jc w:val="both"/>
        <w:rPr>
          <w:rFonts w:ascii="Times New Roman" w:hAnsi="Times New Roman" w:cs="Times New Roman"/>
          <w:color w:val="0F243E" w:themeColor="text2" w:themeShade="80"/>
          <w:sz w:val="24"/>
          <w:szCs w:val="24"/>
        </w:rPr>
      </w:pPr>
    </w:p>
    <w:p w:rsidR="00AA2B14" w:rsidRPr="000A4AC3" w:rsidRDefault="00AA2B14" w:rsidP="000A4AC3">
      <w:pPr>
        <w:spacing w:after="0" w:line="240" w:lineRule="auto"/>
        <w:jc w:val="both"/>
        <w:rPr>
          <w:rFonts w:ascii="Times New Roman" w:hAnsi="Times New Roman" w:cs="Times New Roman"/>
          <w:b/>
          <w:color w:val="0F243E" w:themeColor="text2" w:themeShade="80"/>
          <w:sz w:val="24"/>
          <w:szCs w:val="24"/>
        </w:rPr>
      </w:pPr>
    </w:p>
    <w:p w:rsidR="0041320C" w:rsidRPr="000A4AC3" w:rsidRDefault="0041320C" w:rsidP="000A4AC3">
      <w:pPr>
        <w:spacing w:after="0" w:line="240" w:lineRule="auto"/>
        <w:jc w:val="both"/>
        <w:rPr>
          <w:rFonts w:ascii="Times New Roman" w:hAnsi="Times New Roman" w:cs="Times New Roman"/>
          <w:b/>
          <w:color w:val="0F243E" w:themeColor="text2" w:themeShade="80"/>
          <w:sz w:val="24"/>
          <w:szCs w:val="24"/>
        </w:rPr>
      </w:pPr>
    </w:p>
    <w:p w:rsidR="0041320C" w:rsidRPr="000A4AC3" w:rsidRDefault="0041320C" w:rsidP="000A4AC3">
      <w:pPr>
        <w:spacing w:after="0" w:line="240" w:lineRule="auto"/>
        <w:jc w:val="both"/>
        <w:rPr>
          <w:rFonts w:ascii="Times New Roman" w:hAnsi="Times New Roman" w:cs="Times New Roman"/>
          <w:b/>
          <w:color w:val="0F243E" w:themeColor="text2" w:themeShade="80"/>
          <w:sz w:val="24"/>
          <w:szCs w:val="24"/>
        </w:rPr>
      </w:pPr>
    </w:p>
    <w:p w:rsidR="0041320C" w:rsidRPr="000A4AC3" w:rsidRDefault="0041320C" w:rsidP="000A4AC3">
      <w:pPr>
        <w:spacing w:after="0" w:line="240" w:lineRule="auto"/>
        <w:jc w:val="both"/>
        <w:rPr>
          <w:rFonts w:ascii="Times New Roman" w:hAnsi="Times New Roman" w:cs="Times New Roman"/>
          <w:b/>
          <w:color w:val="0F243E" w:themeColor="text2" w:themeShade="80"/>
          <w:sz w:val="24"/>
          <w:szCs w:val="24"/>
        </w:rPr>
      </w:pPr>
    </w:p>
    <w:p w:rsidR="0041320C" w:rsidRPr="000A4AC3" w:rsidRDefault="0041320C" w:rsidP="000A4AC3">
      <w:pPr>
        <w:spacing w:after="0" w:line="240" w:lineRule="auto"/>
        <w:ind w:firstLine="708"/>
        <w:jc w:val="both"/>
        <w:rPr>
          <w:rFonts w:ascii="Times New Roman" w:hAnsi="Times New Roman" w:cs="Times New Roman"/>
          <w:b/>
          <w:color w:val="0F243E" w:themeColor="text2" w:themeShade="80"/>
          <w:sz w:val="24"/>
          <w:szCs w:val="24"/>
        </w:rPr>
      </w:pPr>
      <w:r w:rsidRPr="000A4AC3">
        <w:rPr>
          <w:rFonts w:ascii="Times New Roman" w:hAnsi="Times New Roman" w:cs="Times New Roman"/>
          <w:b/>
          <w:color w:val="0F243E" w:themeColor="text2" w:themeShade="80"/>
          <w:sz w:val="24"/>
          <w:szCs w:val="24"/>
        </w:rPr>
        <w:lastRenderedPageBreak/>
        <w:t>Ожидаемые результаты</w:t>
      </w:r>
    </w:p>
    <w:p w:rsidR="0041320C" w:rsidRPr="000A4AC3" w:rsidRDefault="0041320C" w:rsidP="000A4AC3">
      <w:pPr>
        <w:spacing w:after="0" w:line="240" w:lineRule="auto"/>
        <w:ind w:firstLine="708"/>
        <w:jc w:val="both"/>
        <w:rPr>
          <w:rFonts w:ascii="Times New Roman" w:hAnsi="Times New Roman" w:cs="Times New Roman"/>
          <w:b/>
          <w:color w:val="0F243E" w:themeColor="text2" w:themeShade="80"/>
          <w:sz w:val="24"/>
          <w:szCs w:val="24"/>
          <w:u w:val="single"/>
        </w:rPr>
      </w:pPr>
    </w:p>
    <w:p w:rsidR="0041320C" w:rsidRPr="000A4AC3" w:rsidRDefault="0041320C" w:rsidP="000A4AC3">
      <w:pPr>
        <w:spacing w:after="0" w:line="240" w:lineRule="auto"/>
        <w:ind w:firstLine="708"/>
        <w:jc w:val="both"/>
        <w:rPr>
          <w:rFonts w:ascii="Times New Roman" w:hAnsi="Times New Roman" w:cs="Times New Roman"/>
          <w:b/>
          <w:color w:val="0F243E" w:themeColor="text2" w:themeShade="80"/>
          <w:sz w:val="24"/>
          <w:szCs w:val="24"/>
          <w:u w:val="single"/>
        </w:rPr>
      </w:pPr>
      <w:r w:rsidRPr="000A4AC3">
        <w:rPr>
          <w:rFonts w:ascii="Times New Roman" w:hAnsi="Times New Roman" w:cs="Times New Roman"/>
          <w:color w:val="0F243E" w:themeColor="text2" w:themeShade="80"/>
          <w:sz w:val="24"/>
          <w:szCs w:val="24"/>
          <w:u w:val="single"/>
        </w:rPr>
        <w:t>Учащиеся по окончании первого года обучения</w:t>
      </w:r>
    </w:p>
    <w:p w:rsidR="0041320C" w:rsidRPr="000A4AC3" w:rsidRDefault="0041320C" w:rsidP="000A4AC3">
      <w:pPr>
        <w:spacing w:line="240" w:lineRule="auto"/>
        <w:jc w:val="both"/>
        <w:rPr>
          <w:rFonts w:ascii="Times New Roman" w:hAnsi="Times New Roman" w:cs="Times New Roman"/>
          <w:i/>
          <w:color w:val="0F243E" w:themeColor="text2" w:themeShade="80"/>
          <w:sz w:val="24"/>
          <w:szCs w:val="24"/>
        </w:rPr>
      </w:pPr>
      <w:r w:rsidRPr="000A4AC3">
        <w:rPr>
          <w:rFonts w:ascii="Times New Roman" w:hAnsi="Times New Roman" w:cs="Times New Roman"/>
          <w:color w:val="0F243E" w:themeColor="text2" w:themeShade="80"/>
          <w:sz w:val="24"/>
          <w:szCs w:val="24"/>
        </w:rPr>
        <w:t xml:space="preserve">              </w:t>
      </w:r>
      <w:r w:rsidRPr="000A4AC3">
        <w:rPr>
          <w:rFonts w:ascii="Times New Roman" w:hAnsi="Times New Roman" w:cs="Times New Roman"/>
          <w:i/>
          <w:color w:val="0F243E" w:themeColor="text2" w:themeShade="80"/>
          <w:sz w:val="24"/>
          <w:szCs w:val="24"/>
        </w:rPr>
        <w:t>должны знать:</w:t>
      </w:r>
    </w:p>
    <w:p w:rsidR="0041320C" w:rsidRPr="000A4AC3" w:rsidRDefault="0041320C" w:rsidP="000A4AC3">
      <w:pPr>
        <w:pStyle w:val="a4"/>
        <w:numPr>
          <w:ilvl w:val="0"/>
          <w:numId w:val="6"/>
        </w:numPr>
        <w:spacing w:line="240" w:lineRule="auto"/>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название основных и составных цветов;</w:t>
      </w:r>
    </w:p>
    <w:p w:rsidR="0041320C" w:rsidRPr="000A4AC3" w:rsidRDefault="0041320C" w:rsidP="000A4AC3">
      <w:pPr>
        <w:pStyle w:val="a4"/>
        <w:numPr>
          <w:ilvl w:val="0"/>
          <w:numId w:val="6"/>
        </w:numPr>
        <w:spacing w:line="240" w:lineRule="auto"/>
        <w:jc w:val="both"/>
        <w:rPr>
          <w:rFonts w:ascii="Times New Roman" w:hAnsi="Times New Roman" w:cs="Times New Roman"/>
          <w:color w:val="0F243E" w:themeColor="text2" w:themeShade="80"/>
          <w:sz w:val="24"/>
          <w:szCs w:val="24"/>
        </w:rPr>
      </w:pPr>
      <w:proofErr w:type="gramStart"/>
      <w:r w:rsidRPr="000A4AC3">
        <w:rPr>
          <w:rFonts w:ascii="Times New Roman" w:hAnsi="Times New Roman" w:cs="Times New Roman"/>
          <w:color w:val="0F243E" w:themeColor="text2" w:themeShade="80"/>
          <w:sz w:val="24"/>
          <w:szCs w:val="24"/>
        </w:rPr>
        <w:t>пон</w:t>
      </w:r>
      <w:r w:rsidR="00130315" w:rsidRPr="000A4AC3">
        <w:rPr>
          <w:rFonts w:ascii="Times New Roman" w:hAnsi="Times New Roman" w:cs="Times New Roman"/>
          <w:color w:val="0F243E" w:themeColor="text2" w:themeShade="80"/>
          <w:sz w:val="24"/>
          <w:szCs w:val="24"/>
        </w:rPr>
        <w:t>имать значения терминов: краски, палитра</w:t>
      </w:r>
      <w:r w:rsidRPr="000A4AC3">
        <w:rPr>
          <w:rFonts w:ascii="Times New Roman" w:hAnsi="Times New Roman" w:cs="Times New Roman"/>
          <w:color w:val="0F243E" w:themeColor="text2" w:themeShade="80"/>
          <w:sz w:val="24"/>
          <w:szCs w:val="24"/>
        </w:rPr>
        <w:t>, композиция, художник, линия, орнамент, аппликация, симметрия, силуэт, пятно, рельеф, роспись;</w:t>
      </w:r>
      <w:proofErr w:type="gramEnd"/>
    </w:p>
    <w:p w:rsidR="0041320C" w:rsidRPr="000A4AC3" w:rsidRDefault="0041320C" w:rsidP="000A4AC3">
      <w:pPr>
        <w:pStyle w:val="a4"/>
        <w:numPr>
          <w:ilvl w:val="0"/>
          <w:numId w:val="6"/>
        </w:numPr>
        <w:spacing w:line="240" w:lineRule="auto"/>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изобразительные основы декоративных элементов;</w:t>
      </w:r>
    </w:p>
    <w:p w:rsidR="0041320C" w:rsidRPr="000A4AC3" w:rsidRDefault="0041320C" w:rsidP="000A4AC3">
      <w:pPr>
        <w:pStyle w:val="a4"/>
        <w:numPr>
          <w:ilvl w:val="0"/>
          <w:numId w:val="6"/>
        </w:numPr>
        <w:spacing w:line="240" w:lineRule="auto"/>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материалы и технические приемы оформления;</w:t>
      </w:r>
    </w:p>
    <w:p w:rsidR="0041320C" w:rsidRPr="000A4AC3" w:rsidRDefault="0041320C" w:rsidP="000A4AC3">
      <w:pPr>
        <w:pStyle w:val="a4"/>
        <w:numPr>
          <w:ilvl w:val="0"/>
          <w:numId w:val="6"/>
        </w:numPr>
        <w:spacing w:line="240" w:lineRule="auto"/>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названия элементов, приспособлений.</w:t>
      </w:r>
    </w:p>
    <w:p w:rsidR="0041320C" w:rsidRPr="000A4AC3" w:rsidRDefault="0041320C" w:rsidP="000A4AC3">
      <w:pPr>
        <w:spacing w:line="240" w:lineRule="auto"/>
        <w:ind w:left="708"/>
        <w:jc w:val="both"/>
        <w:rPr>
          <w:rFonts w:ascii="Times New Roman" w:hAnsi="Times New Roman" w:cs="Times New Roman"/>
          <w:color w:val="0F243E" w:themeColor="text2" w:themeShade="80"/>
          <w:sz w:val="24"/>
          <w:szCs w:val="24"/>
        </w:rPr>
      </w:pPr>
    </w:p>
    <w:p w:rsidR="0041320C" w:rsidRPr="000A4AC3" w:rsidRDefault="0041320C" w:rsidP="000A4AC3">
      <w:pPr>
        <w:spacing w:line="240" w:lineRule="auto"/>
        <w:ind w:left="708"/>
        <w:jc w:val="both"/>
        <w:rPr>
          <w:rFonts w:ascii="Times New Roman" w:hAnsi="Times New Roman" w:cs="Times New Roman"/>
          <w:i/>
          <w:color w:val="0F243E" w:themeColor="text2" w:themeShade="80"/>
          <w:sz w:val="24"/>
          <w:szCs w:val="24"/>
        </w:rPr>
      </w:pPr>
      <w:r w:rsidRPr="000A4AC3">
        <w:rPr>
          <w:rFonts w:ascii="Times New Roman" w:hAnsi="Times New Roman" w:cs="Times New Roman"/>
          <w:i/>
          <w:color w:val="0F243E" w:themeColor="text2" w:themeShade="80"/>
          <w:sz w:val="24"/>
          <w:szCs w:val="24"/>
        </w:rPr>
        <w:t>должны уметь:</w:t>
      </w:r>
    </w:p>
    <w:p w:rsidR="0041320C" w:rsidRPr="000A4AC3" w:rsidRDefault="0041320C" w:rsidP="000A4AC3">
      <w:pPr>
        <w:pStyle w:val="a4"/>
        <w:numPr>
          <w:ilvl w:val="0"/>
          <w:numId w:val="7"/>
        </w:numPr>
        <w:spacing w:after="0" w:line="240" w:lineRule="auto"/>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пользоваться инструментами: карандашами, кистью, палитрой;</w:t>
      </w:r>
    </w:p>
    <w:p w:rsidR="0041320C" w:rsidRPr="000A4AC3" w:rsidRDefault="0041320C" w:rsidP="000A4AC3">
      <w:pPr>
        <w:pStyle w:val="a4"/>
        <w:numPr>
          <w:ilvl w:val="0"/>
          <w:numId w:val="7"/>
        </w:numPr>
        <w:spacing w:after="0" w:line="240" w:lineRule="auto"/>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полностью использовать площадь листа, крупно изображать предметы;</w:t>
      </w:r>
    </w:p>
    <w:p w:rsidR="0041320C" w:rsidRPr="000A4AC3" w:rsidRDefault="0041320C" w:rsidP="000A4AC3">
      <w:pPr>
        <w:pStyle w:val="a4"/>
        <w:numPr>
          <w:ilvl w:val="0"/>
          <w:numId w:val="7"/>
        </w:numPr>
        <w:spacing w:after="0" w:line="240" w:lineRule="auto"/>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подбирать краски в соответствии с настроением рисунка;</w:t>
      </w:r>
    </w:p>
    <w:p w:rsidR="0041320C" w:rsidRPr="000A4AC3" w:rsidRDefault="0041320C" w:rsidP="000A4AC3">
      <w:pPr>
        <w:pStyle w:val="a4"/>
        <w:numPr>
          <w:ilvl w:val="0"/>
          <w:numId w:val="7"/>
        </w:numPr>
        <w:spacing w:after="0" w:line="240" w:lineRule="auto"/>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владеть основными навыками использования красного, желтого, синего цветов, их смешивания;</w:t>
      </w:r>
    </w:p>
    <w:p w:rsidR="0041320C" w:rsidRPr="000A4AC3" w:rsidRDefault="0041320C" w:rsidP="000A4AC3">
      <w:pPr>
        <w:pStyle w:val="a4"/>
        <w:numPr>
          <w:ilvl w:val="0"/>
          <w:numId w:val="7"/>
        </w:numPr>
        <w:spacing w:after="0" w:line="240" w:lineRule="auto"/>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моделировать художественно выразительные формы геометрических и растительных форм;</w:t>
      </w:r>
    </w:p>
    <w:p w:rsidR="0041320C" w:rsidRPr="000A4AC3" w:rsidRDefault="0041320C" w:rsidP="000A4AC3">
      <w:pPr>
        <w:pStyle w:val="a4"/>
        <w:numPr>
          <w:ilvl w:val="0"/>
          <w:numId w:val="7"/>
        </w:numPr>
        <w:spacing w:after="0" w:line="240" w:lineRule="auto"/>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пользоваться материалами.</w:t>
      </w:r>
    </w:p>
    <w:p w:rsidR="0041320C" w:rsidRPr="000A4AC3" w:rsidRDefault="0041320C" w:rsidP="000A4AC3">
      <w:pPr>
        <w:spacing w:after="0" w:line="240" w:lineRule="auto"/>
        <w:jc w:val="both"/>
        <w:rPr>
          <w:rFonts w:ascii="Times New Roman" w:hAnsi="Times New Roman" w:cs="Times New Roman"/>
          <w:color w:val="0F243E" w:themeColor="text2" w:themeShade="80"/>
          <w:sz w:val="24"/>
          <w:szCs w:val="24"/>
        </w:rPr>
      </w:pPr>
    </w:p>
    <w:p w:rsidR="006E02AC" w:rsidRPr="000A4AC3" w:rsidRDefault="006E02AC" w:rsidP="000A4AC3">
      <w:pPr>
        <w:spacing w:after="0" w:line="240" w:lineRule="auto"/>
        <w:jc w:val="both"/>
        <w:rPr>
          <w:rFonts w:ascii="Times New Roman" w:hAnsi="Times New Roman" w:cs="Times New Roman"/>
          <w:color w:val="0F243E" w:themeColor="text2" w:themeShade="80"/>
          <w:sz w:val="24"/>
          <w:szCs w:val="24"/>
        </w:rPr>
      </w:pPr>
    </w:p>
    <w:p w:rsidR="006E02AC" w:rsidRPr="000A4AC3" w:rsidRDefault="006E02AC" w:rsidP="000A4AC3">
      <w:pPr>
        <w:spacing w:after="0" w:line="240" w:lineRule="auto"/>
        <w:jc w:val="both"/>
        <w:rPr>
          <w:rFonts w:ascii="Times New Roman" w:hAnsi="Times New Roman" w:cs="Times New Roman"/>
          <w:color w:val="0F243E" w:themeColor="text2" w:themeShade="80"/>
          <w:sz w:val="24"/>
          <w:szCs w:val="24"/>
        </w:rPr>
      </w:pPr>
    </w:p>
    <w:p w:rsidR="006E02AC" w:rsidRPr="000A4AC3" w:rsidRDefault="006E02AC" w:rsidP="000A4AC3">
      <w:pPr>
        <w:spacing w:after="0" w:line="240" w:lineRule="auto"/>
        <w:jc w:val="both"/>
        <w:rPr>
          <w:rFonts w:ascii="Times New Roman" w:hAnsi="Times New Roman" w:cs="Times New Roman"/>
          <w:color w:val="0F243E" w:themeColor="text2" w:themeShade="80"/>
          <w:sz w:val="24"/>
          <w:szCs w:val="24"/>
        </w:rPr>
      </w:pPr>
    </w:p>
    <w:p w:rsidR="006E02AC" w:rsidRPr="000A4AC3" w:rsidRDefault="006E02AC" w:rsidP="000A4AC3">
      <w:pPr>
        <w:spacing w:after="0" w:line="240" w:lineRule="auto"/>
        <w:jc w:val="both"/>
        <w:rPr>
          <w:rFonts w:ascii="Times New Roman" w:hAnsi="Times New Roman" w:cs="Times New Roman"/>
          <w:color w:val="0F243E" w:themeColor="text2" w:themeShade="80"/>
          <w:sz w:val="24"/>
          <w:szCs w:val="24"/>
        </w:rPr>
      </w:pPr>
    </w:p>
    <w:p w:rsidR="006E02AC" w:rsidRPr="000A4AC3" w:rsidRDefault="006E02AC" w:rsidP="000A4AC3">
      <w:pPr>
        <w:spacing w:after="0" w:line="240" w:lineRule="auto"/>
        <w:jc w:val="both"/>
        <w:rPr>
          <w:rFonts w:ascii="Times New Roman" w:hAnsi="Times New Roman" w:cs="Times New Roman"/>
          <w:color w:val="0F243E" w:themeColor="text2" w:themeShade="80"/>
          <w:sz w:val="24"/>
          <w:szCs w:val="24"/>
        </w:rPr>
      </w:pPr>
    </w:p>
    <w:p w:rsidR="006E02AC" w:rsidRPr="000A4AC3" w:rsidRDefault="006E02AC" w:rsidP="000A4AC3">
      <w:pPr>
        <w:spacing w:after="0" w:line="240" w:lineRule="auto"/>
        <w:jc w:val="both"/>
        <w:rPr>
          <w:rFonts w:ascii="Times New Roman" w:hAnsi="Times New Roman" w:cs="Times New Roman"/>
          <w:color w:val="0F243E" w:themeColor="text2" w:themeShade="80"/>
          <w:sz w:val="24"/>
          <w:szCs w:val="24"/>
        </w:rPr>
      </w:pPr>
    </w:p>
    <w:p w:rsidR="0041320C" w:rsidRPr="000A4AC3" w:rsidRDefault="0041320C" w:rsidP="000A4AC3">
      <w:pPr>
        <w:spacing w:after="0" w:line="240" w:lineRule="auto"/>
        <w:ind w:firstLine="360"/>
        <w:jc w:val="both"/>
        <w:rPr>
          <w:rFonts w:ascii="Times New Roman" w:hAnsi="Times New Roman" w:cs="Times New Roman"/>
          <w:b/>
          <w:color w:val="0F243E" w:themeColor="text2" w:themeShade="80"/>
          <w:sz w:val="24"/>
          <w:szCs w:val="24"/>
        </w:rPr>
      </w:pPr>
      <w:r w:rsidRPr="000A4AC3">
        <w:rPr>
          <w:rFonts w:ascii="Times New Roman" w:hAnsi="Times New Roman" w:cs="Times New Roman"/>
          <w:b/>
          <w:color w:val="0F243E" w:themeColor="text2" w:themeShade="80"/>
          <w:sz w:val="24"/>
          <w:szCs w:val="24"/>
        </w:rPr>
        <w:lastRenderedPageBreak/>
        <w:t>Программа второго</w:t>
      </w:r>
      <w:r w:rsidR="000674C8" w:rsidRPr="000A4AC3">
        <w:rPr>
          <w:rFonts w:ascii="Times New Roman" w:hAnsi="Times New Roman" w:cs="Times New Roman"/>
          <w:b/>
          <w:color w:val="0F243E" w:themeColor="text2" w:themeShade="80"/>
          <w:sz w:val="24"/>
          <w:szCs w:val="24"/>
        </w:rPr>
        <w:t xml:space="preserve"> и третьего</w:t>
      </w:r>
      <w:r w:rsidRPr="000A4AC3">
        <w:rPr>
          <w:rFonts w:ascii="Times New Roman" w:hAnsi="Times New Roman" w:cs="Times New Roman"/>
          <w:b/>
          <w:color w:val="0F243E" w:themeColor="text2" w:themeShade="80"/>
          <w:sz w:val="24"/>
          <w:szCs w:val="24"/>
        </w:rPr>
        <w:t xml:space="preserve"> года обучения</w:t>
      </w:r>
    </w:p>
    <w:p w:rsidR="0041320C" w:rsidRPr="000A4AC3" w:rsidRDefault="0041320C" w:rsidP="000A4AC3">
      <w:pPr>
        <w:spacing w:after="0" w:line="240" w:lineRule="auto"/>
        <w:ind w:left="708" w:firstLine="708"/>
        <w:jc w:val="both"/>
        <w:rPr>
          <w:rFonts w:ascii="Times New Roman" w:hAnsi="Times New Roman" w:cs="Times New Roman"/>
          <w:b/>
          <w:color w:val="0F243E" w:themeColor="text2" w:themeShade="80"/>
          <w:sz w:val="24"/>
          <w:szCs w:val="24"/>
        </w:rPr>
      </w:pPr>
      <w:r w:rsidRPr="000A4AC3">
        <w:rPr>
          <w:rFonts w:ascii="Times New Roman" w:hAnsi="Times New Roman" w:cs="Times New Roman"/>
          <w:b/>
          <w:color w:val="0F243E" w:themeColor="text2" w:themeShade="80"/>
          <w:sz w:val="24"/>
          <w:szCs w:val="24"/>
        </w:rPr>
        <w:t>Учебно-тематический план</w:t>
      </w:r>
    </w:p>
    <w:tbl>
      <w:tblPr>
        <w:tblStyle w:val="a3"/>
        <w:tblW w:w="0" w:type="auto"/>
        <w:tblLook w:val="04A0" w:firstRow="1" w:lastRow="0" w:firstColumn="1" w:lastColumn="0" w:noHBand="0" w:noVBand="1"/>
      </w:tblPr>
      <w:tblGrid>
        <w:gridCol w:w="541"/>
        <w:gridCol w:w="2481"/>
        <w:gridCol w:w="1197"/>
        <w:gridCol w:w="1279"/>
        <w:gridCol w:w="1435"/>
      </w:tblGrid>
      <w:tr w:rsidR="000A4AC3" w:rsidRPr="000A4AC3" w:rsidTr="00793F65">
        <w:tc>
          <w:tcPr>
            <w:tcW w:w="541" w:type="dxa"/>
          </w:tcPr>
          <w:p w:rsidR="0041320C" w:rsidRPr="000A4AC3" w:rsidRDefault="0041320C" w:rsidP="000A4AC3">
            <w:pPr>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 xml:space="preserve">№ </w:t>
            </w:r>
            <w:proofErr w:type="gramStart"/>
            <w:r w:rsidRPr="000A4AC3">
              <w:rPr>
                <w:rFonts w:ascii="Times New Roman" w:hAnsi="Times New Roman" w:cs="Times New Roman"/>
                <w:color w:val="0F243E" w:themeColor="text2" w:themeShade="80"/>
                <w:sz w:val="24"/>
                <w:szCs w:val="24"/>
              </w:rPr>
              <w:t>п</w:t>
            </w:r>
            <w:proofErr w:type="gramEnd"/>
            <w:r w:rsidRPr="000A4AC3">
              <w:rPr>
                <w:rFonts w:ascii="Times New Roman" w:hAnsi="Times New Roman" w:cs="Times New Roman"/>
                <w:color w:val="0F243E" w:themeColor="text2" w:themeShade="80"/>
                <w:sz w:val="24"/>
                <w:szCs w:val="24"/>
              </w:rPr>
              <w:t>/п</w:t>
            </w:r>
          </w:p>
        </w:tc>
        <w:tc>
          <w:tcPr>
            <w:tcW w:w="2481" w:type="dxa"/>
          </w:tcPr>
          <w:p w:rsidR="0041320C" w:rsidRPr="000A4AC3" w:rsidRDefault="0041320C"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Название раздела</w:t>
            </w:r>
          </w:p>
        </w:tc>
        <w:tc>
          <w:tcPr>
            <w:tcW w:w="1197" w:type="dxa"/>
          </w:tcPr>
          <w:p w:rsidR="0041320C" w:rsidRPr="000A4AC3" w:rsidRDefault="0041320C"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всего часов</w:t>
            </w:r>
          </w:p>
        </w:tc>
        <w:tc>
          <w:tcPr>
            <w:tcW w:w="1279" w:type="dxa"/>
          </w:tcPr>
          <w:p w:rsidR="0041320C" w:rsidRPr="000A4AC3" w:rsidRDefault="0041320C"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теория</w:t>
            </w:r>
          </w:p>
        </w:tc>
        <w:tc>
          <w:tcPr>
            <w:tcW w:w="1435" w:type="dxa"/>
          </w:tcPr>
          <w:p w:rsidR="0041320C" w:rsidRPr="000A4AC3" w:rsidRDefault="0041320C"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практика</w:t>
            </w:r>
          </w:p>
        </w:tc>
      </w:tr>
      <w:tr w:rsidR="00793F65" w:rsidRPr="000A4AC3" w:rsidTr="00793F65">
        <w:tc>
          <w:tcPr>
            <w:tcW w:w="541" w:type="dxa"/>
          </w:tcPr>
          <w:p w:rsidR="00793F65" w:rsidRPr="000A4AC3" w:rsidRDefault="00793F65" w:rsidP="001125D0">
            <w:pPr>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1</w:t>
            </w:r>
          </w:p>
        </w:tc>
        <w:tc>
          <w:tcPr>
            <w:tcW w:w="2481" w:type="dxa"/>
          </w:tcPr>
          <w:p w:rsidR="00793F65" w:rsidRPr="000A4AC3" w:rsidRDefault="00793F65" w:rsidP="000A4AC3">
            <w:pPr>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Вводное занятие</w:t>
            </w:r>
          </w:p>
        </w:tc>
        <w:tc>
          <w:tcPr>
            <w:tcW w:w="1197" w:type="dxa"/>
          </w:tcPr>
          <w:p w:rsidR="00793F65" w:rsidRPr="000A4AC3" w:rsidRDefault="00793F65"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2</w:t>
            </w:r>
            <w:r w:rsidR="005A564D">
              <w:rPr>
                <w:rFonts w:ascii="Times New Roman" w:hAnsi="Times New Roman" w:cs="Times New Roman"/>
                <w:color w:val="0F243E" w:themeColor="text2" w:themeShade="80"/>
                <w:sz w:val="24"/>
                <w:szCs w:val="24"/>
              </w:rPr>
              <w:t>/2</w:t>
            </w:r>
          </w:p>
        </w:tc>
        <w:tc>
          <w:tcPr>
            <w:tcW w:w="1279" w:type="dxa"/>
          </w:tcPr>
          <w:p w:rsidR="00793F65" w:rsidRPr="000A4AC3" w:rsidRDefault="001616A6"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2</w:t>
            </w:r>
            <w:r>
              <w:rPr>
                <w:rFonts w:ascii="Times New Roman" w:hAnsi="Times New Roman" w:cs="Times New Roman"/>
                <w:color w:val="0F243E" w:themeColor="text2" w:themeShade="80"/>
                <w:sz w:val="24"/>
                <w:szCs w:val="24"/>
              </w:rPr>
              <w:t>/2</w:t>
            </w:r>
          </w:p>
        </w:tc>
        <w:tc>
          <w:tcPr>
            <w:tcW w:w="1435" w:type="dxa"/>
          </w:tcPr>
          <w:p w:rsidR="00793F65" w:rsidRPr="000A4AC3" w:rsidRDefault="00793F65"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w:t>
            </w:r>
          </w:p>
        </w:tc>
      </w:tr>
      <w:tr w:rsidR="00793F65" w:rsidRPr="000A4AC3" w:rsidTr="00793F65">
        <w:tc>
          <w:tcPr>
            <w:tcW w:w="541" w:type="dxa"/>
          </w:tcPr>
          <w:p w:rsidR="00793F65" w:rsidRPr="000A4AC3" w:rsidRDefault="00793F65" w:rsidP="001125D0">
            <w:pPr>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2</w:t>
            </w:r>
          </w:p>
        </w:tc>
        <w:tc>
          <w:tcPr>
            <w:tcW w:w="2481" w:type="dxa"/>
          </w:tcPr>
          <w:p w:rsidR="00793F65" w:rsidRPr="000A4AC3" w:rsidRDefault="00793F65" w:rsidP="000A4AC3">
            <w:pPr>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Композиция</w:t>
            </w:r>
          </w:p>
        </w:tc>
        <w:tc>
          <w:tcPr>
            <w:tcW w:w="1197" w:type="dxa"/>
          </w:tcPr>
          <w:p w:rsidR="00793F65" w:rsidRPr="000A4AC3" w:rsidRDefault="00793F65"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40</w:t>
            </w:r>
            <w:r w:rsidR="005A564D">
              <w:rPr>
                <w:rFonts w:ascii="Times New Roman" w:hAnsi="Times New Roman" w:cs="Times New Roman"/>
                <w:color w:val="0F243E" w:themeColor="text2" w:themeShade="80"/>
                <w:sz w:val="24"/>
                <w:szCs w:val="24"/>
              </w:rPr>
              <w:t>/30</w:t>
            </w:r>
          </w:p>
        </w:tc>
        <w:tc>
          <w:tcPr>
            <w:tcW w:w="1279" w:type="dxa"/>
          </w:tcPr>
          <w:p w:rsidR="00793F65" w:rsidRPr="000A4AC3" w:rsidRDefault="001616A6" w:rsidP="000A4AC3">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6/4</w:t>
            </w:r>
          </w:p>
        </w:tc>
        <w:tc>
          <w:tcPr>
            <w:tcW w:w="1435" w:type="dxa"/>
          </w:tcPr>
          <w:p w:rsidR="00793F65" w:rsidRPr="000A4AC3" w:rsidRDefault="00793F65" w:rsidP="001616A6">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3</w:t>
            </w:r>
            <w:r w:rsidR="001616A6">
              <w:rPr>
                <w:rFonts w:ascii="Times New Roman" w:hAnsi="Times New Roman" w:cs="Times New Roman"/>
                <w:color w:val="0F243E" w:themeColor="text2" w:themeShade="80"/>
                <w:sz w:val="24"/>
                <w:szCs w:val="24"/>
              </w:rPr>
              <w:t>4/26</w:t>
            </w:r>
          </w:p>
        </w:tc>
      </w:tr>
      <w:tr w:rsidR="00793F65" w:rsidRPr="000A4AC3" w:rsidTr="00793F65">
        <w:tc>
          <w:tcPr>
            <w:tcW w:w="541" w:type="dxa"/>
          </w:tcPr>
          <w:p w:rsidR="00793F65" w:rsidRPr="000A4AC3" w:rsidRDefault="00793F65" w:rsidP="001125D0">
            <w:pPr>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3</w:t>
            </w:r>
          </w:p>
        </w:tc>
        <w:tc>
          <w:tcPr>
            <w:tcW w:w="2481" w:type="dxa"/>
          </w:tcPr>
          <w:p w:rsidR="00793F65" w:rsidRPr="000A4AC3" w:rsidRDefault="00793F65" w:rsidP="000A4AC3">
            <w:pPr>
              <w:jc w:val="both"/>
              <w:rPr>
                <w:rFonts w:ascii="Times New Roman" w:hAnsi="Times New Roman" w:cs="Times New Roman"/>
                <w:color w:val="0F243E" w:themeColor="text2" w:themeShade="80"/>
                <w:sz w:val="24"/>
                <w:szCs w:val="24"/>
              </w:rPr>
            </w:pPr>
            <w:proofErr w:type="spellStart"/>
            <w:r w:rsidRPr="000A4AC3">
              <w:rPr>
                <w:rFonts w:ascii="Times New Roman" w:hAnsi="Times New Roman" w:cs="Times New Roman"/>
                <w:color w:val="0F243E" w:themeColor="text2" w:themeShade="80"/>
                <w:sz w:val="24"/>
                <w:szCs w:val="24"/>
              </w:rPr>
              <w:t>Цветоведение</w:t>
            </w:r>
            <w:proofErr w:type="spellEnd"/>
          </w:p>
        </w:tc>
        <w:tc>
          <w:tcPr>
            <w:tcW w:w="1197" w:type="dxa"/>
          </w:tcPr>
          <w:p w:rsidR="00793F65" w:rsidRPr="000A4AC3" w:rsidRDefault="00793F65"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30</w:t>
            </w:r>
            <w:r w:rsidR="005A564D">
              <w:rPr>
                <w:rFonts w:ascii="Times New Roman" w:hAnsi="Times New Roman" w:cs="Times New Roman"/>
                <w:color w:val="0F243E" w:themeColor="text2" w:themeShade="80"/>
                <w:sz w:val="24"/>
                <w:szCs w:val="24"/>
              </w:rPr>
              <w:t>/26</w:t>
            </w:r>
          </w:p>
        </w:tc>
        <w:tc>
          <w:tcPr>
            <w:tcW w:w="1279" w:type="dxa"/>
          </w:tcPr>
          <w:p w:rsidR="00793F65" w:rsidRPr="000A4AC3" w:rsidRDefault="00793F65"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6</w:t>
            </w:r>
            <w:r w:rsidR="001616A6">
              <w:rPr>
                <w:rFonts w:ascii="Times New Roman" w:hAnsi="Times New Roman" w:cs="Times New Roman"/>
                <w:color w:val="0F243E" w:themeColor="text2" w:themeShade="80"/>
                <w:sz w:val="24"/>
                <w:szCs w:val="24"/>
              </w:rPr>
              <w:t>/4</w:t>
            </w:r>
          </w:p>
        </w:tc>
        <w:tc>
          <w:tcPr>
            <w:tcW w:w="1435" w:type="dxa"/>
          </w:tcPr>
          <w:p w:rsidR="00793F65" w:rsidRPr="000A4AC3" w:rsidRDefault="00793F65"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24</w:t>
            </w:r>
            <w:r w:rsidR="001616A6">
              <w:rPr>
                <w:rFonts w:ascii="Times New Roman" w:hAnsi="Times New Roman" w:cs="Times New Roman"/>
                <w:color w:val="0F243E" w:themeColor="text2" w:themeShade="80"/>
                <w:sz w:val="24"/>
                <w:szCs w:val="24"/>
              </w:rPr>
              <w:t>/22</w:t>
            </w:r>
          </w:p>
        </w:tc>
      </w:tr>
      <w:tr w:rsidR="00793F65" w:rsidRPr="000A4AC3" w:rsidTr="00793F65">
        <w:tc>
          <w:tcPr>
            <w:tcW w:w="541" w:type="dxa"/>
          </w:tcPr>
          <w:p w:rsidR="00793F65" w:rsidRPr="000A4AC3" w:rsidRDefault="00793F65" w:rsidP="001125D0">
            <w:pPr>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4</w:t>
            </w:r>
          </w:p>
        </w:tc>
        <w:tc>
          <w:tcPr>
            <w:tcW w:w="2481" w:type="dxa"/>
          </w:tcPr>
          <w:p w:rsidR="00793F65" w:rsidRPr="000A4AC3" w:rsidRDefault="00793F65" w:rsidP="000A4AC3">
            <w:pPr>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Рисунок</w:t>
            </w:r>
          </w:p>
        </w:tc>
        <w:tc>
          <w:tcPr>
            <w:tcW w:w="1197" w:type="dxa"/>
          </w:tcPr>
          <w:p w:rsidR="00793F65" w:rsidRPr="000A4AC3" w:rsidRDefault="00793F65"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50</w:t>
            </w:r>
            <w:r w:rsidR="005A564D">
              <w:rPr>
                <w:rFonts w:ascii="Times New Roman" w:hAnsi="Times New Roman" w:cs="Times New Roman"/>
                <w:color w:val="0F243E" w:themeColor="text2" w:themeShade="80"/>
                <w:sz w:val="24"/>
                <w:szCs w:val="24"/>
              </w:rPr>
              <w:t>/26</w:t>
            </w:r>
          </w:p>
        </w:tc>
        <w:tc>
          <w:tcPr>
            <w:tcW w:w="1279" w:type="dxa"/>
          </w:tcPr>
          <w:p w:rsidR="00793F65" w:rsidRPr="000A4AC3" w:rsidRDefault="00793F65"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10</w:t>
            </w:r>
            <w:r w:rsidR="001616A6">
              <w:rPr>
                <w:rFonts w:ascii="Times New Roman" w:hAnsi="Times New Roman" w:cs="Times New Roman"/>
                <w:color w:val="0F243E" w:themeColor="text2" w:themeShade="80"/>
                <w:sz w:val="24"/>
                <w:szCs w:val="24"/>
              </w:rPr>
              <w:t>/6</w:t>
            </w:r>
          </w:p>
        </w:tc>
        <w:tc>
          <w:tcPr>
            <w:tcW w:w="1435" w:type="dxa"/>
          </w:tcPr>
          <w:p w:rsidR="00793F65" w:rsidRPr="000A4AC3" w:rsidRDefault="00793F65"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40</w:t>
            </w:r>
            <w:r w:rsidR="001616A6">
              <w:rPr>
                <w:rFonts w:ascii="Times New Roman" w:hAnsi="Times New Roman" w:cs="Times New Roman"/>
                <w:color w:val="0F243E" w:themeColor="text2" w:themeShade="80"/>
                <w:sz w:val="24"/>
                <w:szCs w:val="24"/>
              </w:rPr>
              <w:t>/20</w:t>
            </w:r>
          </w:p>
        </w:tc>
      </w:tr>
      <w:tr w:rsidR="00793F65" w:rsidRPr="000A4AC3" w:rsidTr="00793F65">
        <w:tc>
          <w:tcPr>
            <w:tcW w:w="541" w:type="dxa"/>
          </w:tcPr>
          <w:p w:rsidR="00793F65" w:rsidRPr="000A4AC3" w:rsidRDefault="00793F65" w:rsidP="001125D0">
            <w:pPr>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5</w:t>
            </w:r>
          </w:p>
        </w:tc>
        <w:tc>
          <w:tcPr>
            <w:tcW w:w="2481" w:type="dxa"/>
          </w:tcPr>
          <w:p w:rsidR="00793F65" w:rsidRPr="000A4AC3" w:rsidRDefault="00793F65" w:rsidP="000A4AC3">
            <w:pPr>
              <w:jc w:val="both"/>
              <w:rPr>
                <w:rFonts w:ascii="Times New Roman" w:hAnsi="Times New Roman" w:cs="Times New Roman"/>
                <w:color w:val="0F243E" w:themeColor="text2" w:themeShade="80"/>
                <w:sz w:val="24"/>
                <w:szCs w:val="24"/>
              </w:rPr>
            </w:pPr>
            <w:proofErr w:type="spellStart"/>
            <w:r w:rsidRPr="000A4AC3">
              <w:rPr>
                <w:rFonts w:ascii="Times New Roman" w:hAnsi="Times New Roman" w:cs="Times New Roman"/>
                <w:color w:val="0F243E" w:themeColor="text2" w:themeShade="80"/>
                <w:sz w:val="24"/>
                <w:szCs w:val="24"/>
              </w:rPr>
              <w:t>Живопить</w:t>
            </w:r>
            <w:proofErr w:type="spellEnd"/>
          </w:p>
        </w:tc>
        <w:tc>
          <w:tcPr>
            <w:tcW w:w="1197" w:type="dxa"/>
          </w:tcPr>
          <w:p w:rsidR="00793F65" w:rsidRPr="000A4AC3" w:rsidRDefault="00793F65"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50</w:t>
            </w:r>
            <w:r w:rsidR="005A564D">
              <w:rPr>
                <w:rFonts w:ascii="Times New Roman" w:hAnsi="Times New Roman" w:cs="Times New Roman"/>
                <w:color w:val="0F243E" w:themeColor="text2" w:themeShade="80"/>
                <w:sz w:val="24"/>
                <w:szCs w:val="24"/>
              </w:rPr>
              <w:t>/28</w:t>
            </w:r>
          </w:p>
        </w:tc>
        <w:tc>
          <w:tcPr>
            <w:tcW w:w="1279" w:type="dxa"/>
          </w:tcPr>
          <w:p w:rsidR="00793F65" w:rsidRPr="000A4AC3" w:rsidRDefault="00793F65"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10</w:t>
            </w:r>
            <w:r w:rsidR="001616A6">
              <w:rPr>
                <w:rFonts w:ascii="Times New Roman" w:hAnsi="Times New Roman" w:cs="Times New Roman"/>
                <w:color w:val="0F243E" w:themeColor="text2" w:themeShade="80"/>
                <w:sz w:val="24"/>
                <w:szCs w:val="24"/>
              </w:rPr>
              <w:t>/6</w:t>
            </w:r>
          </w:p>
        </w:tc>
        <w:tc>
          <w:tcPr>
            <w:tcW w:w="1435" w:type="dxa"/>
          </w:tcPr>
          <w:p w:rsidR="00793F65" w:rsidRPr="000A4AC3" w:rsidRDefault="00793F65"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40</w:t>
            </w:r>
            <w:r w:rsidR="001616A6">
              <w:rPr>
                <w:rFonts w:ascii="Times New Roman" w:hAnsi="Times New Roman" w:cs="Times New Roman"/>
                <w:color w:val="0F243E" w:themeColor="text2" w:themeShade="80"/>
                <w:sz w:val="24"/>
                <w:szCs w:val="24"/>
              </w:rPr>
              <w:t>/22</w:t>
            </w:r>
          </w:p>
        </w:tc>
      </w:tr>
      <w:tr w:rsidR="00793F65" w:rsidRPr="000A4AC3" w:rsidTr="00793F65">
        <w:tc>
          <w:tcPr>
            <w:tcW w:w="541" w:type="dxa"/>
          </w:tcPr>
          <w:p w:rsidR="00793F65" w:rsidRPr="000A4AC3" w:rsidRDefault="00793F65" w:rsidP="001125D0">
            <w:pPr>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6</w:t>
            </w:r>
          </w:p>
        </w:tc>
        <w:tc>
          <w:tcPr>
            <w:tcW w:w="2481" w:type="dxa"/>
          </w:tcPr>
          <w:p w:rsidR="00793F65" w:rsidRPr="000A4AC3" w:rsidRDefault="00793F65" w:rsidP="000A4AC3">
            <w:pPr>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Искусствознание</w:t>
            </w:r>
          </w:p>
        </w:tc>
        <w:tc>
          <w:tcPr>
            <w:tcW w:w="1197" w:type="dxa"/>
          </w:tcPr>
          <w:p w:rsidR="00793F65" w:rsidRPr="000A4AC3" w:rsidRDefault="00793F65" w:rsidP="005A564D">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2</w:t>
            </w:r>
            <w:r w:rsidR="005A564D">
              <w:rPr>
                <w:rFonts w:ascii="Times New Roman" w:hAnsi="Times New Roman" w:cs="Times New Roman"/>
                <w:color w:val="0F243E" w:themeColor="text2" w:themeShade="80"/>
                <w:sz w:val="24"/>
                <w:szCs w:val="24"/>
              </w:rPr>
              <w:t>6/18</w:t>
            </w:r>
          </w:p>
        </w:tc>
        <w:tc>
          <w:tcPr>
            <w:tcW w:w="1279" w:type="dxa"/>
          </w:tcPr>
          <w:p w:rsidR="00793F65" w:rsidRPr="000A4AC3" w:rsidRDefault="00793F65" w:rsidP="005A564D">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2</w:t>
            </w:r>
            <w:r w:rsidR="005A564D">
              <w:rPr>
                <w:rFonts w:ascii="Times New Roman" w:hAnsi="Times New Roman" w:cs="Times New Roman"/>
                <w:color w:val="0F243E" w:themeColor="text2" w:themeShade="80"/>
                <w:sz w:val="24"/>
                <w:szCs w:val="24"/>
              </w:rPr>
              <w:t>6</w:t>
            </w:r>
            <w:r w:rsidR="001616A6">
              <w:rPr>
                <w:rFonts w:ascii="Times New Roman" w:hAnsi="Times New Roman" w:cs="Times New Roman"/>
                <w:color w:val="0F243E" w:themeColor="text2" w:themeShade="80"/>
                <w:sz w:val="24"/>
                <w:szCs w:val="24"/>
              </w:rPr>
              <w:t>/18</w:t>
            </w:r>
          </w:p>
        </w:tc>
        <w:tc>
          <w:tcPr>
            <w:tcW w:w="1435" w:type="dxa"/>
          </w:tcPr>
          <w:p w:rsidR="00793F65" w:rsidRPr="000A4AC3" w:rsidRDefault="00793F65"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w:t>
            </w:r>
          </w:p>
        </w:tc>
      </w:tr>
      <w:tr w:rsidR="00793F65" w:rsidRPr="000A4AC3" w:rsidTr="00793F65">
        <w:tc>
          <w:tcPr>
            <w:tcW w:w="541" w:type="dxa"/>
          </w:tcPr>
          <w:p w:rsidR="00793F65" w:rsidRPr="000A4AC3" w:rsidRDefault="00793F65" w:rsidP="001125D0">
            <w:pPr>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7</w:t>
            </w:r>
          </w:p>
        </w:tc>
        <w:tc>
          <w:tcPr>
            <w:tcW w:w="2481" w:type="dxa"/>
          </w:tcPr>
          <w:p w:rsidR="00793F65" w:rsidRPr="000A4AC3" w:rsidRDefault="00793F65" w:rsidP="000A4AC3">
            <w:pPr>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 xml:space="preserve">Выставочная деятельность </w:t>
            </w:r>
          </w:p>
        </w:tc>
        <w:tc>
          <w:tcPr>
            <w:tcW w:w="1197" w:type="dxa"/>
          </w:tcPr>
          <w:p w:rsidR="00793F65" w:rsidRPr="000A4AC3" w:rsidRDefault="00793F65"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16</w:t>
            </w:r>
            <w:r w:rsidR="005A564D">
              <w:rPr>
                <w:rFonts w:ascii="Times New Roman" w:hAnsi="Times New Roman" w:cs="Times New Roman"/>
                <w:color w:val="0F243E" w:themeColor="text2" w:themeShade="80"/>
                <w:sz w:val="24"/>
                <w:szCs w:val="24"/>
              </w:rPr>
              <w:t>/12</w:t>
            </w:r>
          </w:p>
        </w:tc>
        <w:tc>
          <w:tcPr>
            <w:tcW w:w="1279" w:type="dxa"/>
          </w:tcPr>
          <w:p w:rsidR="00793F65" w:rsidRPr="000A4AC3" w:rsidRDefault="00793F65"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2</w:t>
            </w:r>
            <w:r w:rsidR="001616A6">
              <w:rPr>
                <w:rFonts w:ascii="Times New Roman" w:hAnsi="Times New Roman" w:cs="Times New Roman"/>
                <w:color w:val="0F243E" w:themeColor="text2" w:themeShade="80"/>
                <w:sz w:val="24"/>
                <w:szCs w:val="24"/>
              </w:rPr>
              <w:t>/2</w:t>
            </w:r>
          </w:p>
        </w:tc>
        <w:tc>
          <w:tcPr>
            <w:tcW w:w="1435" w:type="dxa"/>
          </w:tcPr>
          <w:p w:rsidR="00793F65" w:rsidRPr="000A4AC3" w:rsidRDefault="00793F65"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14</w:t>
            </w:r>
            <w:r w:rsidR="001616A6">
              <w:rPr>
                <w:rFonts w:ascii="Times New Roman" w:hAnsi="Times New Roman" w:cs="Times New Roman"/>
                <w:color w:val="0F243E" w:themeColor="text2" w:themeShade="80"/>
                <w:sz w:val="24"/>
                <w:szCs w:val="24"/>
              </w:rPr>
              <w:t>/10</w:t>
            </w:r>
          </w:p>
        </w:tc>
      </w:tr>
      <w:tr w:rsidR="00793F65" w:rsidRPr="000A4AC3" w:rsidTr="001616A6">
        <w:tc>
          <w:tcPr>
            <w:tcW w:w="541" w:type="dxa"/>
            <w:tcBorders>
              <w:bottom w:val="single" w:sz="4" w:space="0" w:color="auto"/>
            </w:tcBorders>
          </w:tcPr>
          <w:p w:rsidR="00793F65" w:rsidRPr="000A4AC3" w:rsidRDefault="00793F65" w:rsidP="000A4AC3">
            <w:pPr>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8</w:t>
            </w:r>
          </w:p>
        </w:tc>
        <w:tc>
          <w:tcPr>
            <w:tcW w:w="2481" w:type="dxa"/>
            <w:tcBorders>
              <w:bottom w:val="single" w:sz="4" w:space="0" w:color="auto"/>
            </w:tcBorders>
          </w:tcPr>
          <w:p w:rsidR="00793F65" w:rsidRPr="000A4AC3" w:rsidRDefault="00793F65" w:rsidP="000A4AC3">
            <w:pPr>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Итоговое занятие</w:t>
            </w:r>
          </w:p>
        </w:tc>
        <w:tc>
          <w:tcPr>
            <w:tcW w:w="1197" w:type="dxa"/>
          </w:tcPr>
          <w:p w:rsidR="00793F65" w:rsidRPr="000A4AC3" w:rsidRDefault="005A564D" w:rsidP="005A564D">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2/2</w:t>
            </w:r>
          </w:p>
        </w:tc>
        <w:tc>
          <w:tcPr>
            <w:tcW w:w="1279" w:type="dxa"/>
          </w:tcPr>
          <w:p w:rsidR="00793F65" w:rsidRPr="000A4AC3" w:rsidRDefault="00793F65" w:rsidP="000A4AC3">
            <w:pPr>
              <w:jc w:val="center"/>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w:t>
            </w:r>
          </w:p>
        </w:tc>
        <w:tc>
          <w:tcPr>
            <w:tcW w:w="1435" w:type="dxa"/>
          </w:tcPr>
          <w:p w:rsidR="00793F65" w:rsidRPr="000A4AC3" w:rsidRDefault="005A564D" w:rsidP="000A4AC3">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w:t>
            </w:r>
            <w:r w:rsidR="001616A6">
              <w:rPr>
                <w:rFonts w:ascii="Times New Roman" w:hAnsi="Times New Roman" w:cs="Times New Roman"/>
                <w:color w:val="0F243E" w:themeColor="text2" w:themeShade="80"/>
                <w:sz w:val="24"/>
                <w:szCs w:val="24"/>
              </w:rPr>
              <w:t>/2</w:t>
            </w:r>
          </w:p>
        </w:tc>
      </w:tr>
      <w:tr w:rsidR="001616A6" w:rsidRPr="001616A6" w:rsidTr="00930C38">
        <w:tc>
          <w:tcPr>
            <w:tcW w:w="3022" w:type="dxa"/>
            <w:gridSpan w:val="2"/>
            <w:tcBorders>
              <w:left w:val="nil"/>
              <w:bottom w:val="nil"/>
            </w:tcBorders>
          </w:tcPr>
          <w:p w:rsidR="001616A6" w:rsidRPr="001616A6" w:rsidRDefault="001616A6" w:rsidP="001616A6">
            <w:pPr>
              <w:jc w:val="center"/>
              <w:rPr>
                <w:rFonts w:ascii="Times New Roman" w:hAnsi="Times New Roman" w:cs="Times New Roman"/>
                <w:b/>
                <w:color w:val="0F243E" w:themeColor="text2" w:themeShade="80"/>
                <w:sz w:val="24"/>
                <w:szCs w:val="24"/>
              </w:rPr>
            </w:pPr>
            <w:r w:rsidRPr="001616A6">
              <w:rPr>
                <w:rFonts w:ascii="Times New Roman" w:hAnsi="Times New Roman" w:cs="Times New Roman"/>
                <w:b/>
                <w:color w:val="0F243E" w:themeColor="text2" w:themeShade="80"/>
                <w:sz w:val="24"/>
                <w:szCs w:val="24"/>
              </w:rPr>
              <w:t>Итого:</w:t>
            </w:r>
          </w:p>
        </w:tc>
        <w:tc>
          <w:tcPr>
            <w:tcW w:w="1197" w:type="dxa"/>
          </w:tcPr>
          <w:p w:rsidR="001616A6" w:rsidRPr="001616A6" w:rsidRDefault="001616A6" w:rsidP="000A4AC3">
            <w:pPr>
              <w:jc w:val="center"/>
              <w:rPr>
                <w:rFonts w:ascii="Times New Roman" w:hAnsi="Times New Roman" w:cs="Times New Roman"/>
                <w:b/>
                <w:color w:val="0F243E" w:themeColor="text2" w:themeShade="80"/>
                <w:sz w:val="24"/>
                <w:szCs w:val="24"/>
              </w:rPr>
            </w:pPr>
            <w:r w:rsidRPr="001616A6">
              <w:rPr>
                <w:rFonts w:ascii="Times New Roman" w:hAnsi="Times New Roman" w:cs="Times New Roman"/>
                <w:b/>
                <w:color w:val="0F243E" w:themeColor="text2" w:themeShade="80"/>
                <w:sz w:val="24"/>
                <w:szCs w:val="24"/>
              </w:rPr>
              <w:t>216/144</w:t>
            </w:r>
          </w:p>
        </w:tc>
        <w:tc>
          <w:tcPr>
            <w:tcW w:w="1279" w:type="dxa"/>
          </w:tcPr>
          <w:p w:rsidR="001616A6" w:rsidRPr="001616A6" w:rsidRDefault="001616A6" w:rsidP="000A4AC3">
            <w:pPr>
              <w:jc w:val="center"/>
              <w:rPr>
                <w:rFonts w:ascii="Times New Roman" w:hAnsi="Times New Roman" w:cs="Times New Roman"/>
                <w:b/>
                <w:color w:val="0F243E" w:themeColor="text2" w:themeShade="80"/>
                <w:sz w:val="24"/>
                <w:szCs w:val="24"/>
              </w:rPr>
            </w:pPr>
            <w:r>
              <w:rPr>
                <w:rFonts w:ascii="Times New Roman" w:hAnsi="Times New Roman" w:cs="Times New Roman"/>
                <w:b/>
                <w:color w:val="0F243E" w:themeColor="text2" w:themeShade="80"/>
                <w:sz w:val="24"/>
                <w:szCs w:val="24"/>
              </w:rPr>
              <w:t>62/36</w:t>
            </w:r>
          </w:p>
        </w:tc>
        <w:tc>
          <w:tcPr>
            <w:tcW w:w="1435" w:type="dxa"/>
          </w:tcPr>
          <w:p w:rsidR="001616A6" w:rsidRPr="001616A6" w:rsidRDefault="001616A6" w:rsidP="002A5D6F">
            <w:pPr>
              <w:jc w:val="center"/>
              <w:rPr>
                <w:rFonts w:ascii="Times New Roman" w:hAnsi="Times New Roman" w:cs="Times New Roman"/>
                <w:b/>
                <w:color w:val="0F243E" w:themeColor="text2" w:themeShade="80"/>
                <w:sz w:val="24"/>
                <w:szCs w:val="24"/>
              </w:rPr>
            </w:pPr>
            <w:r w:rsidRPr="001616A6">
              <w:rPr>
                <w:rFonts w:ascii="Times New Roman" w:hAnsi="Times New Roman" w:cs="Times New Roman"/>
                <w:b/>
                <w:color w:val="0F243E" w:themeColor="text2" w:themeShade="80"/>
                <w:sz w:val="24"/>
                <w:szCs w:val="24"/>
              </w:rPr>
              <w:t>15</w:t>
            </w:r>
            <w:r w:rsidR="002A5D6F">
              <w:rPr>
                <w:rFonts w:ascii="Times New Roman" w:hAnsi="Times New Roman" w:cs="Times New Roman"/>
                <w:b/>
                <w:color w:val="0F243E" w:themeColor="text2" w:themeShade="80"/>
                <w:sz w:val="24"/>
                <w:szCs w:val="24"/>
              </w:rPr>
              <w:t>4/108</w:t>
            </w:r>
          </w:p>
        </w:tc>
      </w:tr>
    </w:tbl>
    <w:p w:rsidR="0041320C" w:rsidRPr="000A4AC3" w:rsidRDefault="0041320C" w:rsidP="000A4AC3">
      <w:pPr>
        <w:spacing w:after="0" w:line="240" w:lineRule="auto"/>
        <w:ind w:firstLine="360"/>
        <w:jc w:val="both"/>
        <w:rPr>
          <w:rFonts w:ascii="Times New Roman" w:hAnsi="Times New Roman" w:cs="Times New Roman"/>
          <w:b/>
          <w:color w:val="0F243E" w:themeColor="text2" w:themeShade="80"/>
          <w:sz w:val="24"/>
          <w:szCs w:val="24"/>
        </w:rPr>
      </w:pPr>
    </w:p>
    <w:p w:rsidR="0041320C" w:rsidRPr="000A4AC3" w:rsidRDefault="0041320C" w:rsidP="000A4AC3">
      <w:pPr>
        <w:spacing w:after="0" w:line="240" w:lineRule="auto"/>
        <w:ind w:firstLine="360"/>
        <w:jc w:val="both"/>
        <w:rPr>
          <w:rFonts w:ascii="Times New Roman" w:hAnsi="Times New Roman" w:cs="Times New Roman"/>
          <w:b/>
          <w:color w:val="0F243E" w:themeColor="text2" w:themeShade="80"/>
          <w:sz w:val="24"/>
          <w:szCs w:val="24"/>
        </w:rPr>
      </w:pPr>
      <w:r w:rsidRPr="000A4AC3">
        <w:rPr>
          <w:rFonts w:ascii="Times New Roman" w:hAnsi="Times New Roman" w:cs="Times New Roman"/>
          <w:b/>
          <w:color w:val="0F243E" w:themeColor="text2" w:themeShade="80"/>
          <w:sz w:val="24"/>
          <w:szCs w:val="24"/>
        </w:rPr>
        <w:tab/>
      </w:r>
      <w:r w:rsidRPr="000A4AC3">
        <w:rPr>
          <w:rFonts w:ascii="Times New Roman" w:hAnsi="Times New Roman" w:cs="Times New Roman"/>
          <w:b/>
          <w:color w:val="0F243E" w:themeColor="text2" w:themeShade="80"/>
          <w:sz w:val="24"/>
          <w:szCs w:val="24"/>
        </w:rPr>
        <w:tab/>
        <w:t>Содержание программы</w:t>
      </w:r>
      <w:r w:rsidR="009635F0" w:rsidRPr="000A4AC3">
        <w:rPr>
          <w:rFonts w:ascii="Times New Roman" w:hAnsi="Times New Roman" w:cs="Times New Roman"/>
          <w:b/>
          <w:color w:val="0F243E" w:themeColor="text2" w:themeShade="80"/>
          <w:sz w:val="24"/>
          <w:szCs w:val="24"/>
        </w:rPr>
        <w:t xml:space="preserve"> </w:t>
      </w:r>
    </w:p>
    <w:p w:rsidR="0041320C" w:rsidRPr="002A5D6F" w:rsidRDefault="0041320C" w:rsidP="002A5D6F">
      <w:pPr>
        <w:pStyle w:val="a4"/>
        <w:numPr>
          <w:ilvl w:val="0"/>
          <w:numId w:val="17"/>
        </w:numPr>
        <w:spacing w:after="0" w:line="240" w:lineRule="auto"/>
        <w:ind w:left="0" w:firstLine="709"/>
        <w:contextualSpacing w:val="0"/>
        <w:jc w:val="both"/>
        <w:rPr>
          <w:rFonts w:ascii="Times New Roman" w:hAnsi="Times New Roman" w:cs="Times New Roman"/>
          <w:b/>
          <w:color w:val="0F243E" w:themeColor="text2" w:themeShade="80"/>
          <w:sz w:val="24"/>
          <w:szCs w:val="24"/>
        </w:rPr>
      </w:pPr>
      <w:r w:rsidRPr="002A5D6F">
        <w:rPr>
          <w:rFonts w:ascii="Times New Roman" w:hAnsi="Times New Roman" w:cs="Times New Roman"/>
          <w:b/>
          <w:color w:val="0F243E" w:themeColor="text2" w:themeShade="80"/>
          <w:sz w:val="24"/>
          <w:szCs w:val="24"/>
        </w:rPr>
        <w:t>Вводное занятие</w:t>
      </w:r>
    </w:p>
    <w:p w:rsidR="0041320C" w:rsidRDefault="0041320C" w:rsidP="002A5D6F">
      <w:pPr>
        <w:spacing w:after="0" w:line="240" w:lineRule="auto"/>
        <w:ind w:firstLine="709"/>
        <w:jc w:val="both"/>
        <w:rPr>
          <w:rFonts w:ascii="Times New Roman" w:hAnsi="Times New Roman" w:cs="Times New Roman"/>
          <w:b/>
          <w:color w:val="0F243E" w:themeColor="text2" w:themeShade="80"/>
          <w:sz w:val="24"/>
          <w:szCs w:val="24"/>
        </w:rPr>
      </w:pPr>
      <w:r w:rsidRPr="000A4AC3">
        <w:rPr>
          <w:rFonts w:ascii="Times New Roman" w:hAnsi="Times New Roman" w:cs="Times New Roman"/>
          <w:color w:val="0F243E" w:themeColor="text2" w:themeShade="80"/>
          <w:sz w:val="24"/>
          <w:szCs w:val="24"/>
        </w:rPr>
        <w:t>Диагностика учащихся. Беседа о творчестве, работе художника. Ознакомление учащихся с программой и задачами объединения по интересам. Кабинет и его оборудование. Организация рабочего места. Инструменты и материалы, применяемые в работе. Ознакомление с правилами внутреннего распорядка. Инструктаж по технике безопасности. Демонстрация детских работ. Выставка-презентация.</w:t>
      </w:r>
      <w:r w:rsidRPr="000A4AC3">
        <w:rPr>
          <w:rFonts w:ascii="Times New Roman" w:hAnsi="Times New Roman" w:cs="Times New Roman"/>
          <w:b/>
          <w:color w:val="0F243E" w:themeColor="text2" w:themeShade="80"/>
          <w:sz w:val="24"/>
          <w:szCs w:val="24"/>
        </w:rPr>
        <w:tab/>
      </w:r>
    </w:p>
    <w:p w:rsidR="002A5D6F" w:rsidRPr="000A4AC3" w:rsidRDefault="002A5D6F" w:rsidP="002A5D6F">
      <w:pPr>
        <w:spacing w:after="0" w:line="240" w:lineRule="auto"/>
        <w:ind w:firstLine="709"/>
        <w:jc w:val="both"/>
        <w:rPr>
          <w:rFonts w:ascii="Times New Roman" w:hAnsi="Times New Roman" w:cs="Times New Roman"/>
          <w:b/>
          <w:color w:val="0F243E" w:themeColor="text2" w:themeShade="80"/>
          <w:sz w:val="24"/>
          <w:szCs w:val="24"/>
        </w:rPr>
      </w:pPr>
    </w:p>
    <w:p w:rsidR="0041320C" w:rsidRPr="002A5D6F" w:rsidRDefault="0041320C" w:rsidP="002A5D6F">
      <w:pPr>
        <w:pStyle w:val="a4"/>
        <w:numPr>
          <w:ilvl w:val="0"/>
          <w:numId w:val="17"/>
        </w:numPr>
        <w:spacing w:after="0" w:line="240" w:lineRule="auto"/>
        <w:ind w:left="0" w:firstLine="709"/>
        <w:contextualSpacing w:val="0"/>
        <w:jc w:val="both"/>
        <w:rPr>
          <w:rFonts w:ascii="Times New Roman" w:hAnsi="Times New Roman" w:cs="Times New Roman"/>
          <w:b/>
          <w:color w:val="0F243E" w:themeColor="text2" w:themeShade="80"/>
          <w:sz w:val="24"/>
          <w:szCs w:val="24"/>
        </w:rPr>
      </w:pPr>
      <w:r w:rsidRPr="002A5D6F">
        <w:rPr>
          <w:rFonts w:ascii="Times New Roman" w:hAnsi="Times New Roman" w:cs="Times New Roman"/>
          <w:b/>
          <w:color w:val="0F243E" w:themeColor="text2" w:themeShade="80"/>
          <w:sz w:val="24"/>
          <w:szCs w:val="24"/>
        </w:rPr>
        <w:t>Композиция</w:t>
      </w:r>
    </w:p>
    <w:p w:rsidR="0041320C" w:rsidRPr="000A4AC3" w:rsidRDefault="0041320C" w:rsidP="002A5D6F">
      <w:pPr>
        <w:spacing w:after="0" w:line="240" w:lineRule="auto"/>
        <w:ind w:firstLine="709"/>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Композиционная плоскость. Виды композиции: глубинно-пространственная, фронтальная, объемная, закрытая, открытая. Фон и элементы композиции. Масштаб. Равновесие, контраст, ритм, доминанта, симметрия. Особенности декоративной композиции: стилизация, связь элементов украшения с назначением предмета. Композиционный центр. Силуэтная композиция. Динамика и статика. Симметрия – асимметрия. Композиционная взаимосвязь изображаемых объектов. Образ – основа композиции.</w:t>
      </w:r>
    </w:p>
    <w:p w:rsidR="0041320C" w:rsidRPr="000A4AC3" w:rsidRDefault="0041320C" w:rsidP="002A5D6F">
      <w:pPr>
        <w:pStyle w:val="a4"/>
        <w:numPr>
          <w:ilvl w:val="0"/>
          <w:numId w:val="17"/>
        </w:numPr>
        <w:spacing w:after="0" w:line="240" w:lineRule="auto"/>
        <w:ind w:left="0" w:firstLine="709"/>
        <w:contextualSpacing w:val="0"/>
        <w:jc w:val="both"/>
        <w:rPr>
          <w:rFonts w:ascii="Times New Roman" w:hAnsi="Times New Roman" w:cs="Times New Roman"/>
          <w:b/>
          <w:color w:val="0F243E" w:themeColor="text2" w:themeShade="80"/>
          <w:sz w:val="24"/>
          <w:szCs w:val="24"/>
        </w:rPr>
      </w:pPr>
      <w:proofErr w:type="spellStart"/>
      <w:r w:rsidRPr="000A4AC3">
        <w:rPr>
          <w:rFonts w:ascii="Times New Roman" w:hAnsi="Times New Roman" w:cs="Times New Roman"/>
          <w:b/>
          <w:color w:val="0F243E" w:themeColor="text2" w:themeShade="80"/>
          <w:sz w:val="24"/>
          <w:szCs w:val="24"/>
        </w:rPr>
        <w:lastRenderedPageBreak/>
        <w:t>Цветоведение</w:t>
      </w:r>
      <w:proofErr w:type="spellEnd"/>
    </w:p>
    <w:p w:rsidR="0041320C" w:rsidRDefault="0041320C" w:rsidP="002A5D6F">
      <w:pPr>
        <w:spacing w:after="0" w:line="240" w:lineRule="auto"/>
        <w:ind w:firstLine="709"/>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Цветовой круг, спектр. Физическая природа цвета. Основные и составные цвета. Свойства цвета: локальность, насыщенность. Хроматический, ахроматический цветовой ряд. Контраст – нюанс. Теплые и холодные цвета. Составление цветовых гармоний. Психологическое воздействие цвета. Цветовые ассоциации. Типы смешения цветов: механическое, оптическое, пространственное.</w:t>
      </w:r>
    </w:p>
    <w:p w:rsidR="002A5D6F" w:rsidRPr="000A4AC3" w:rsidRDefault="002A5D6F" w:rsidP="002A5D6F">
      <w:pPr>
        <w:spacing w:after="0" w:line="240" w:lineRule="auto"/>
        <w:ind w:firstLine="709"/>
        <w:jc w:val="both"/>
        <w:rPr>
          <w:rFonts w:ascii="Times New Roman" w:hAnsi="Times New Roman" w:cs="Times New Roman"/>
          <w:color w:val="0F243E" w:themeColor="text2" w:themeShade="80"/>
          <w:sz w:val="24"/>
          <w:szCs w:val="24"/>
        </w:rPr>
      </w:pPr>
    </w:p>
    <w:p w:rsidR="0041320C" w:rsidRPr="000A4AC3" w:rsidRDefault="0041320C" w:rsidP="002A5D6F">
      <w:pPr>
        <w:pStyle w:val="a4"/>
        <w:numPr>
          <w:ilvl w:val="0"/>
          <w:numId w:val="17"/>
        </w:numPr>
        <w:spacing w:after="0" w:line="240" w:lineRule="auto"/>
        <w:ind w:left="0" w:firstLine="709"/>
        <w:contextualSpacing w:val="0"/>
        <w:jc w:val="both"/>
        <w:rPr>
          <w:rFonts w:ascii="Times New Roman" w:hAnsi="Times New Roman" w:cs="Times New Roman"/>
          <w:b/>
          <w:color w:val="0F243E" w:themeColor="text2" w:themeShade="80"/>
          <w:sz w:val="24"/>
          <w:szCs w:val="24"/>
        </w:rPr>
      </w:pPr>
      <w:r w:rsidRPr="000A4AC3">
        <w:rPr>
          <w:rFonts w:ascii="Times New Roman" w:hAnsi="Times New Roman" w:cs="Times New Roman"/>
          <w:b/>
          <w:color w:val="0F243E" w:themeColor="text2" w:themeShade="80"/>
          <w:sz w:val="24"/>
          <w:szCs w:val="24"/>
        </w:rPr>
        <w:t>Рисунок</w:t>
      </w:r>
    </w:p>
    <w:p w:rsidR="0041320C" w:rsidRPr="000A4AC3" w:rsidRDefault="0041320C" w:rsidP="002A5D6F">
      <w:pPr>
        <w:spacing w:after="0" w:line="240" w:lineRule="auto"/>
        <w:ind w:firstLine="709"/>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Материалы и средства выразительности. Линейный рисунок. Линия, штрих, пятно. Перспектива, линия горизонта, точка зрения. Формат, компоновка. Пропорции, форма, конструкция. Объем, светотень. Контур, силуэт. Фактуры. Линейное изображение видимых сторон предметов. Перспективные сокращения. Метод визирования. Понятие освещенности. Моделировка объема светотенью. Штриховка как способ выявления объема и фактуры предметов, направления движения. Ракурсы. Передача глубины пространства, пропорций и объема объектов изображения. Линейно-конструктивное построение. Теория светотени. Тональная растяжка. Штриховки и тушевки. Нюансы и тональное единство. Постановка предмета на плоскость. Передача полновесных тональных отношений, материальности предметов. Поэтапное ведение работы от общего к частному. Анализ сложных форм как совокупности простых геометрических форм. Творческое мышление и рисунок. Общая закономерность применения изобразительных сре</w:t>
      </w:r>
      <w:proofErr w:type="gramStart"/>
      <w:r w:rsidRPr="000A4AC3">
        <w:rPr>
          <w:rFonts w:ascii="Times New Roman" w:hAnsi="Times New Roman" w:cs="Times New Roman"/>
          <w:color w:val="0F243E" w:themeColor="text2" w:themeShade="80"/>
          <w:sz w:val="24"/>
          <w:szCs w:val="24"/>
        </w:rPr>
        <w:t>дств в р</w:t>
      </w:r>
      <w:proofErr w:type="gramEnd"/>
      <w:r w:rsidRPr="000A4AC3">
        <w:rPr>
          <w:rFonts w:ascii="Times New Roman" w:hAnsi="Times New Roman" w:cs="Times New Roman"/>
          <w:color w:val="0F243E" w:themeColor="text2" w:themeShade="80"/>
          <w:sz w:val="24"/>
          <w:szCs w:val="24"/>
        </w:rPr>
        <w:t>исунках. Зрительное восприятие как основа освоения рисунка. Восприятие пространства и формы. Композиционный замысел в рисунке. Развитие объемно-пространственного представления.</w:t>
      </w:r>
    </w:p>
    <w:p w:rsidR="00D46CC2" w:rsidRPr="000A4AC3" w:rsidRDefault="00D46CC2" w:rsidP="000A4AC3">
      <w:pPr>
        <w:spacing w:after="0" w:line="240" w:lineRule="auto"/>
        <w:ind w:firstLine="708"/>
        <w:jc w:val="both"/>
        <w:rPr>
          <w:rFonts w:ascii="Times New Roman" w:hAnsi="Times New Roman" w:cs="Times New Roman"/>
          <w:color w:val="0F243E" w:themeColor="text2" w:themeShade="80"/>
          <w:sz w:val="24"/>
          <w:szCs w:val="24"/>
        </w:rPr>
      </w:pPr>
    </w:p>
    <w:p w:rsidR="0041320C" w:rsidRPr="000A4AC3" w:rsidRDefault="0041320C" w:rsidP="002A5D6F">
      <w:pPr>
        <w:pStyle w:val="a4"/>
        <w:numPr>
          <w:ilvl w:val="0"/>
          <w:numId w:val="17"/>
        </w:numPr>
        <w:spacing w:after="0" w:line="240" w:lineRule="auto"/>
        <w:jc w:val="both"/>
        <w:rPr>
          <w:rFonts w:ascii="Times New Roman" w:hAnsi="Times New Roman" w:cs="Times New Roman"/>
          <w:b/>
          <w:color w:val="0F243E" w:themeColor="text2" w:themeShade="80"/>
          <w:sz w:val="24"/>
          <w:szCs w:val="24"/>
        </w:rPr>
      </w:pPr>
      <w:r w:rsidRPr="000A4AC3">
        <w:rPr>
          <w:rFonts w:ascii="Times New Roman" w:hAnsi="Times New Roman" w:cs="Times New Roman"/>
          <w:b/>
          <w:color w:val="0F243E" w:themeColor="text2" w:themeShade="80"/>
          <w:sz w:val="24"/>
          <w:szCs w:val="24"/>
        </w:rPr>
        <w:t>Живопись</w:t>
      </w:r>
    </w:p>
    <w:p w:rsidR="0041320C" w:rsidRPr="000A4AC3" w:rsidRDefault="0041320C" w:rsidP="000A4AC3">
      <w:pPr>
        <w:spacing w:after="0" w:line="240" w:lineRule="auto"/>
        <w:ind w:firstLine="708"/>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 xml:space="preserve">Виды и жанры живописи. Цвет, тон в живописи, смешение цветов. Колорит. Художественные материалы (гуашь, </w:t>
      </w:r>
      <w:r w:rsidRPr="000A4AC3">
        <w:rPr>
          <w:rFonts w:ascii="Times New Roman" w:hAnsi="Times New Roman" w:cs="Times New Roman"/>
          <w:color w:val="0F243E" w:themeColor="text2" w:themeShade="80"/>
          <w:sz w:val="24"/>
          <w:szCs w:val="24"/>
        </w:rPr>
        <w:lastRenderedPageBreak/>
        <w:t xml:space="preserve">акварель, акрил, темпера, масло) и особенности работы с ними. Обусловленный цвет предмета. </w:t>
      </w:r>
      <w:proofErr w:type="spellStart"/>
      <w:r w:rsidRPr="000A4AC3">
        <w:rPr>
          <w:rFonts w:ascii="Times New Roman" w:hAnsi="Times New Roman" w:cs="Times New Roman"/>
          <w:color w:val="0F243E" w:themeColor="text2" w:themeShade="80"/>
          <w:sz w:val="24"/>
          <w:szCs w:val="24"/>
        </w:rPr>
        <w:t>Цвето</w:t>
      </w:r>
      <w:proofErr w:type="spellEnd"/>
      <w:r w:rsidRPr="000A4AC3">
        <w:rPr>
          <w:rFonts w:ascii="Times New Roman" w:hAnsi="Times New Roman" w:cs="Times New Roman"/>
          <w:color w:val="0F243E" w:themeColor="text2" w:themeShade="80"/>
          <w:sz w:val="24"/>
          <w:szCs w:val="24"/>
        </w:rPr>
        <w:t xml:space="preserve">-тональные отношения. </w:t>
      </w:r>
      <w:proofErr w:type="spellStart"/>
      <w:r w:rsidRPr="000A4AC3">
        <w:rPr>
          <w:rFonts w:ascii="Times New Roman" w:hAnsi="Times New Roman" w:cs="Times New Roman"/>
          <w:color w:val="0F243E" w:themeColor="text2" w:themeShade="80"/>
          <w:sz w:val="24"/>
          <w:szCs w:val="24"/>
        </w:rPr>
        <w:t>Взаимодополнительные</w:t>
      </w:r>
      <w:proofErr w:type="spellEnd"/>
      <w:r w:rsidRPr="000A4AC3">
        <w:rPr>
          <w:rFonts w:ascii="Times New Roman" w:hAnsi="Times New Roman" w:cs="Times New Roman"/>
          <w:color w:val="0F243E" w:themeColor="text2" w:themeShade="80"/>
          <w:sz w:val="24"/>
          <w:szCs w:val="24"/>
        </w:rPr>
        <w:t xml:space="preserve"> цвета. Плановость в живописи. Живопись белого и черного. Цветовые гармонии: родственные, контрастные, родственно-контрастные. Мазок по форме. Заливки акварелью, лессировка. Рефлексы и блики для передачи материальности предметов. Особенности техник.</w:t>
      </w:r>
    </w:p>
    <w:p w:rsidR="0041320C" w:rsidRPr="000A4AC3" w:rsidRDefault="0041320C" w:rsidP="000A4AC3">
      <w:pPr>
        <w:spacing w:after="0" w:line="240" w:lineRule="auto"/>
        <w:jc w:val="both"/>
        <w:rPr>
          <w:rFonts w:ascii="Times New Roman" w:hAnsi="Times New Roman" w:cs="Times New Roman"/>
          <w:color w:val="0F243E" w:themeColor="text2" w:themeShade="80"/>
          <w:sz w:val="24"/>
          <w:szCs w:val="24"/>
        </w:rPr>
      </w:pPr>
    </w:p>
    <w:p w:rsidR="0041320C" w:rsidRPr="000A4AC3" w:rsidRDefault="0041320C" w:rsidP="002A5D6F">
      <w:pPr>
        <w:pStyle w:val="a4"/>
        <w:numPr>
          <w:ilvl w:val="0"/>
          <w:numId w:val="17"/>
        </w:numPr>
        <w:spacing w:after="0" w:line="240" w:lineRule="auto"/>
        <w:ind w:left="0" w:firstLine="709"/>
        <w:contextualSpacing w:val="0"/>
        <w:jc w:val="both"/>
        <w:rPr>
          <w:rFonts w:ascii="Times New Roman" w:hAnsi="Times New Roman" w:cs="Times New Roman"/>
          <w:b/>
          <w:color w:val="0F243E" w:themeColor="text2" w:themeShade="80"/>
          <w:sz w:val="24"/>
          <w:szCs w:val="24"/>
        </w:rPr>
      </w:pPr>
      <w:r w:rsidRPr="000A4AC3">
        <w:rPr>
          <w:rFonts w:ascii="Times New Roman" w:hAnsi="Times New Roman" w:cs="Times New Roman"/>
          <w:b/>
          <w:color w:val="0F243E" w:themeColor="text2" w:themeShade="80"/>
          <w:sz w:val="24"/>
          <w:szCs w:val="24"/>
        </w:rPr>
        <w:t>Искусствознание</w:t>
      </w:r>
    </w:p>
    <w:p w:rsidR="0041320C" w:rsidRPr="000A4AC3" w:rsidRDefault="0041320C" w:rsidP="002A5D6F">
      <w:pPr>
        <w:spacing w:after="0" w:line="240" w:lineRule="auto"/>
        <w:ind w:firstLine="709"/>
        <w:jc w:val="both"/>
        <w:rPr>
          <w:rFonts w:ascii="Times New Roman" w:hAnsi="Times New Roman" w:cs="Times New Roman"/>
          <w:b/>
          <w:color w:val="0F243E" w:themeColor="text2" w:themeShade="80"/>
          <w:sz w:val="24"/>
          <w:szCs w:val="24"/>
        </w:rPr>
      </w:pPr>
      <w:r w:rsidRPr="000A4AC3">
        <w:rPr>
          <w:rFonts w:ascii="Times New Roman" w:hAnsi="Times New Roman" w:cs="Times New Roman"/>
          <w:color w:val="0F243E" w:themeColor="text2" w:themeShade="80"/>
          <w:sz w:val="24"/>
          <w:szCs w:val="24"/>
        </w:rPr>
        <w:t>Творчество знаменитых художников мира и Беларуси. Понятие «искусство». Виды и жанры изобразительного искусства, их особенности. Искусство Беларуси. Творческие встречи с художниками, народными мастерами. Экскурсии в музеи, выставочные залы, художественные галереи, выставки декоративно-прикладного и изобразительного творчества, лекции по МХК. Знакомство с направлениями и развитием современного изобразительного искусства.</w:t>
      </w:r>
    </w:p>
    <w:p w:rsidR="0041320C" w:rsidRPr="000A4AC3" w:rsidRDefault="0041320C" w:rsidP="002A5D6F">
      <w:pPr>
        <w:spacing w:after="0" w:line="240" w:lineRule="auto"/>
        <w:ind w:firstLine="709"/>
        <w:jc w:val="both"/>
        <w:rPr>
          <w:rFonts w:ascii="Times New Roman" w:hAnsi="Times New Roman" w:cs="Times New Roman"/>
          <w:b/>
          <w:color w:val="0F243E" w:themeColor="text2" w:themeShade="80"/>
          <w:sz w:val="24"/>
          <w:szCs w:val="24"/>
        </w:rPr>
      </w:pPr>
    </w:p>
    <w:p w:rsidR="0041320C" w:rsidRPr="000A4AC3" w:rsidRDefault="0041320C" w:rsidP="002A5D6F">
      <w:pPr>
        <w:pStyle w:val="a4"/>
        <w:numPr>
          <w:ilvl w:val="0"/>
          <w:numId w:val="17"/>
        </w:numPr>
        <w:spacing w:after="0" w:line="240" w:lineRule="auto"/>
        <w:ind w:left="0" w:firstLine="709"/>
        <w:contextualSpacing w:val="0"/>
        <w:jc w:val="both"/>
        <w:rPr>
          <w:rFonts w:ascii="Times New Roman" w:hAnsi="Times New Roman" w:cs="Times New Roman"/>
          <w:b/>
          <w:color w:val="0F243E" w:themeColor="text2" w:themeShade="80"/>
          <w:sz w:val="24"/>
          <w:szCs w:val="24"/>
        </w:rPr>
      </w:pPr>
      <w:r w:rsidRPr="000A4AC3">
        <w:rPr>
          <w:rFonts w:ascii="Times New Roman" w:hAnsi="Times New Roman" w:cs="Times New Roman"/>
          <w:b/>
          <w:color w:val="0F243E" w:themeColor="text2" w:themeShade="80"/>
          <w:sz w:val="24"/>
          <w:szCs w:val="24"/>
        </w:rPr>
        <w:t>Выставочная деятельность</w:t>
      </w:r>
    </w:p>
    <w:p w:rsidR="0041320C" w:rsidRPr="000A4AC3" w:rsidRDefault="0041320C" w:rsidP="002A5D6F">
      <w:pPr>
        <w:spacing w:after="0" w:line="240" w:lineRule="auto"/>
        <w:ind w:firstLine="709"/>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Организация выставок лучших работ учащихся. Оформление работ. Приглашение родителей на просмотр. Обсуждение результатов выставок, подведение итогов, награждение. Итоговое занятие Просмотр творческих работ за год. Обобщение и систематизация знаний учащихся. Итоговая выставка.</w:t>
      </w:r>
    </w:p>
    <w:p w:rsidR="00BD0E6C" w:rsidRPr="000A4AC3" w:rsidRDefault="00BD0E6C" w:rsidP="000A4AC3">
      <w:pPr>
        <w:spacing w:after="0" w:line="240" w:lineRule="auto"/>
        <w:jc w:val="both"/>
        <w:rPr>
          <w:rFonts w:ascii="Times New Roman" w:hAnsi="Times New Roman" w:cs="Times New Roman"/>
          <w:b/>
          <w:color w:val="0F243E" w:themeColor="text2" w:themeShade="80"/>
          <w:sz w:val="24"/>
          <w:szCs w:val="24"/>
        </w:rPr>
      </w:pPr>
    </w:p>
    <w:p w:rsidR="002A5D6F" w:rsidRPr="002A5D6F" w:rsidRDefault="002A5D6F" w:rsidP="002A5D6F">
      <w:pPr>
        <w:pStyle w:val="a4"/>
        <w:numPr>
          <w:ilvl w:val="0"/>
          <w:numId w:val="17"/>
        </w:numPr>
        <w:spacing w:after="0" w:line="240" w:lineRule="auto"/>
        <w:jc w:val="both"/>
        <w:rPr>
          <w:rFonts w:ascii="Times New Roman" w:hAnsi="Times New Roman" w:cs="Times New Roman"/>
          <w:b/>
          <w:color w:val="0F243E" w:themeColor="text2" w:themeShade="80"/>
          <w:sz w:val="24"/>
          <w:szCs w:val="24"/>
        </w:rPr>
      </w:pPr>
      <w:r w:rsidRPr="002A5D6F">
        <w:rPr>
          <w:rFonts w:ascii="Times New Roman" w:hAnsi="Times New Roman" w:cs="Times New Roman"/>
          <w:b/>
          <w:color w:val="0F243E" w:themeColor="text2" w:themeShade="80"/>
          <w:sz w:val="24"/>
          <w:szCs w:val="24"/>
        </w:rPr>
        <w:t xml:space="preserve">Итоговое занятие </w:t>
      </w:r>
    </w:p>
    <w:p w:rsidR="002A5D6F" w:rsidRPr="000A4AC3" w:rsidRDefault="002A5D6F" w:rsidP="002A5D6F">
      <w:pPr>
        <w:spacing w:after="0" w:line="240" w:lineRule="auto"/>
        <w:ind w:firstLine="709"/>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Просмотр творческих работ за год. Обобщение и систематизация знаний учащихся. Итоговая выставка.</w:t>
      </w:r>
    </w:p>
    <w:p w:rsidR="00BD0E6C" w:rsidRPr="000A4AC3" w:rsidRDefault="00BD0E6C" w:rsidP="000A4AC3">
      <w:pPr>
        <w:spacing w:after="0" w:line="240" w:lineRule="auto"/>
        <w:jc w:val="both"/>
        <w:rPr>
          <w:rFonts w:ascii="Times New Roman" w:hAnsi="Times New Roman" w:cs="Times New Roman"/>
          <w:b/>
          <w:color w:val="0F243E" w:themeColor="text2" w:themeShade="80"/>
          <w:sz w:val="24"/>
          <w:szCs w:val="24"/>
        </w:rPr>
      </w:pPr>
    </w:p>
    <w:p w:rsidR="00BD0E6C" w:rsidRPr="000A4AC3" w:rsidRDefault="00BD0E6C" w:rsidP="000A4AC3">
      <w:pPr>
        <w:spacing w:after="0" w:line="240" w:lineRule="auto"/>
        <w:jc w:val="both"/>
        <w:rPr>
          <w:rFonts w:ascii="Times New Roman" w:hAnsi="Times New Roman" w:cs="Times New Roman"/>
          <w:b/>
          <w:color w:val="0F243E" w:themeColor="text2" w:themeShade="80"/>
          <w:sz w:val="24"/>
          <w:szCs w:val="24"/>
        </w:rPr>
      </w:pPr>
    </w:p>
    <w:p w:rsidR="00BD0E6C" w:rsidRPr="000A4AC3" w:rsidRDefault="00BD0E6C" w:rsidP="000A4AC3">
      <w:pPr>
        <w:spacing w:after="0" w:line="240" w:lineRule="auto"/>
        <w:jc w:val="both"/>
        <w:rPr>
          <w:rFonts w:ascii="Times New Roman" w:hAnsi="Times New Roman" w:cs="Times New Roman"/>
          <w:b/>
          <w:color w:val="0F243E" w:themeColor="text2" w:themeShade="80"/>
          <w:sz w:val="24"/>
          <w:szCs w:val="24"/>
        </w:rPr>
      </w:pPr>
    </w:p>
    <w:p w:rsidR="002A5D6F" w:rsidRDefault="002A5D6F">
      <w:pPr>
        <w:rPr>
          <w:rFonts w:ascii="Times New Roman" w:eastAsiaTheme="majorEastAsia" w:hAnsi="Times New Roman" w:cs="Times New Roman"/>
          <w:b/>
          <w:bCs/>
          <w:color w:val="0F243E" w:themeColor="text2" w:themeShade="80"/>
          <w:sz w:val="24"/>
          <w:szCs w:val="24"/>
        </w:rPr>
      </w:pPr>
      <w:r>
        <w:rPr>
          <w:rFonts w:ascii="Times New Roman" w:hAnsi="Times New Roman" w:cs="Times New Roman"/>
          <w:color w:val="0F243E" w:themeColor="text2" w:themeShade="80"/>
          <w:sz w:val="24"/>
          <w:szCs w:val="24"/>
        </w:rPr>
        <w:br w:type="page"/>
      </w:r>
    </w:p>
    <w:p w:rsidR="00C710A4" w:rsidRPr="000A4AC3" w:rsidRDefault="00BD0E6C" w:rsidP="000A4AC3">
      <w:pPr>
        <w:pStyle w:val="2"/>
        <w:spacing w:before="0" w:line="240" w:lineRule="auto"/>
        <w:ind w:firstLine="708"/>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lastRenderedPageBreak/>
        <w:t>Ожидаемые результаты</w:t>
      </w:r>
    </w:p>
    <w:p w:rsidR="00C710A4" w:rsidRPr="000A4AC3" w:rsidRDefault="00C710A4" w:rsidP="000A4AC3">
      <w:pPr>
        <w:spacing w:after="0" w:line="240" w:lineRule="auto"/>
        <w:rPr>
          <w:rFonts w:ascii="Times New Roman" w:hAnsi="Times New Roman" w:cs="Times New Roman"/>
          <w:color w:val="0F243E" w:themeColor="text2" w:themeShade="80"/>
          <w:sz w:val="24"/>
          <w:szCs w:val="24"/>
          <w:u w:val="single"/>
        </w:rPr>
      </w:pPr>
      <w:r w:rsidRPr="000A4AC3">
        <w:rPr>
          <w:rFonts w:ascii="Times New Roman" w:hAnsi="Times New Roman" w:cs="Times New Roman"/>
          <w:color w:val="0F243E" w:themeColor="text2" w:themeShade="80"/>
          <w:sz w:val="24"/>
          <w:szCs w:val="24"/>
          <w:u w:val="single"/>
        </w:rPr>
        <w:t>Учащиеся по окончании</w:t>
      </w:r>
      <w:r w:rsidR="00717D67" w:rsidRPr="000A4AC3">
        <w:rPr>
          <w:rFonts w:ascii="Times New Roman" w:hAnsi="Times New Roman" w:cs="Times New Roman"/>
          <w:color w:val="0F243E" w:themeColor="text2" w:themeShade="80"/>
          <w:sz w:val="24"/>
          <w:szCs w:val="24"/>
          <w:u w:val="single"/>
        </w:rPr>
        <w:t xml:space="preserve"> второго и третьего</w:t>
      </w:r>
      <w:r w:rsidRPr="000A4AC3">
        <w:rPr>
          <w:rFonts w:ascii="Times New Roman" w:hAnsi="Times New Roman" w:cs="Times New Roman"/>
          <w:color w:val="0F243E" w:themeColor="text2" w:themeShade="80"/>
          <w:sz w:val="24"/>
          <w:szCs w:val="24"/>
          <w:u w:val="single"/>
        </w:rPr>
        <w:t xml:space="preserve"> года обучения</w:t>
      </w:r>
    </w:p>
    <w:p w:rsidR="00C710A4" w:rsidRPr="000A4AC3" w:rsidRDefault="00C710A4" w:rsidP="000A4AC3">
      <w:pPr>
        <w:spacing w:line="240" w:lineRule="auto"/>
        <w:rPr>
          <w:rFonts w:ascii="Times New Roman" w:hAnsi="Times New Roman" w:cs="Times New Roman"/>
          <w:color w:val="0F243E" w:themeColor="text2" w:themeShade="80"/>
          <w:sz w:val="24"/>
          <w:szCs w:val="24"/>
          <w:u w:val="single"/>
          <w:lang w:val="en-US"/>
        </w:rPr>
      </w:pPr>
      <w:r w:rsidRPr="000A4AC3">
        <w:rPr>
          <w:rFonts w:ascii="Times New Roman" w:hAnsi="Times New Roman" w:cs="Times New Roman"/>
          <w:i/>
          <w:color w:val="0F243E" w:themeColor="text2" w:themeShade="80"/>
          <w:sz w:val="24"/>
          <w:szCs w:val="24"/>
        </w:rPr>
        <w:t>должны знать</w:t>
      </w:r>
      <w:r w:rsidRPr="000A4AC3">
        <w:rPr>
          <w:rFonts w:ascii="Times New Roman" w:hAnsi="Times New Roman" w:cs="Times New Roman"/>
          <w:color w:val="0F243E" w:themeColor="text2" w:themeShade="80"/>
          <w:sz w:val="24"/>
          <w:szCs w:val="24"/>
          <w:lang w:val="en-US"/>
        </w:rPr>
        <w:t>:</w:t>
      </w:r>
    </w:p>
    <w:p w:rsidR="00C710A4" w:rsidRPr="000A4AC3" w:rsidRDefault="00C710A4" w:rsidP="000A4AC3">
      <w:pPr>
        <w:pStyle w:val="a4"/>
        <w:numPr>
          <w:ilvl w:val="0"/>
          <w:numId w:val="12"/>
        </w:numPr>
        <w:spacing w:line="240" w:lineRule="auto"/>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разнообразие возможных выразительных средств изображения</w:t>
      </w:r>
    </w:p>
    <w:p w:rsidR="00C710A4" w:rsidRPr="000A4AC3" w:rsidRDefault="00C710A4" w:rsidP="000A4AC3">
      <w:pPr>
        <w:pStyle w:val="a4"/>
        <w:numPr>
          <w:ilvl w:val="0"/>
          <w:numId w:val="12"/>
        </w:numPr>
        <w:spacing w:line="240" w:lineRule="auto"/>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значение понятий: живопись, графика, пейзаж, натюрморт; линейная и воздушная перспектива;</w:t>
      </w:r>
    </w:p>
    <w:p w:rsidR="00C710A4" w:rsidRPr="000A4AC3" w:rsidRDefault="00C710A4" w:rsidP="000A4AC3">
      <w:pPr>
        <w:pStyle w:val="a4"/>
        <w:numPr>
          <w:ilvl w:val="0"/>
          <w:numId w:val="12"/>
        </w:numPr>
        <w:spacing w:line="240" w:lineRule="auto"/>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различные виды декоративного творчества;</w:t>
      </w:r>
    </w:p>
    <w:p w:rsidR="00C710A4" w:rsidRPr="000A4AC3" w:rsidRDefault="00C710A4" w:rsidP="000A4AC3">
      <w:pPr>
        <w:pStyle w:val="a4"/>
        <w:numPr>
          <w:ilvl w:val="0"/>
          <w:numId w:val="12"/>
        </w:numPr>
        <w:spacing w:line="240" w:lineRule="auto"/>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основы дизайна;</w:t>
      </w:r>
    </w:p>
    <w:p w:rsidR="00C710A4" w:rsidRPr="000A4AC3" w:rsidRDefault="00C710A4" w:rsidP="000A4AC3">
      <w:pPr>
        <w:pStyle w:val="a4"/>
        <w:numPr>
          <w:ilvl w:val="0"/>
          <w:numId w:val="12"/>
        </w:numPr>
        <w:spacing w:line="240" w:lineRule="auto"/>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 xml:space="preserve">творчество мастеров искусства: А.К. </w:t>
      </w:r>
      <w:proofErr w:type="spellStart"/>
      <w:r w:rsidRPr="000A4AC3">
        <w:rPr>
          <w:rFonts w:ascii="Times New Roman" w:hAnsi="Times New Roman" w:cs="Times New Roman"/>
          <w:color w:val="0F243E" w:themeColor="text2" w:themeShade="80"/>
          <w:sz w:val="24"/>
          <w:szCs w:val="24"/>
        </w:rPr>
        <w:t>Саврасова</w:t>
      </w:r>
      <w:proofErr w:type="spellEnd"/>
      <w:r w:rsidRPr="000A4AC3">
        <w:rPr>
          <w:rFonts w:ascii="Times New Roman" w:hAnsi="Times New Roman" w:cs="Times New Roman"/>
          <w:color w:val="0F243E" w:themeColor="text2" w:themeShade="80"/>
          <w:sz w:val="24"/>
          <w:szCs w:val="24"/>
        </w:rPr>
        <w:t xml:space="preserve">, </w:t>
      </w:r>
      <w:proofErr w:type="spellStart"/>
      <w:r w:rsidRPr="000A4AC3">
        <w:rPr>
          <w:rFonts w:ascii="Times New Roman" w:hAnsi="Times New Roman" w:cs="Times New Roman"/>
          <w:color w:val="0F243E" w:themeColor="text2" w:themeShade="80"/>
          <w:sz w:val="24"/>
          <w:szCs w:val="24"/>
        </w:rPr>
        <w:t>В.А.Серова</w:t>
      </w:r>
      <w:proofErr w:type="spellEnd"/>
      <w:r w:rsidRPr="000A4AC3">
        <w:rPr>
          <w:rFonts w:ascii="Times New Roman" w:hAnsi="Times New Roman" w:cs="Times New Roman"/>
          <w:color w:val="0F243E" w:themeColor="text2" w:themeShade="80"/>
          <w:sz w:val="24"/>
          <w:szCs w:val="24"/>
        </w:rPr>
        <w:t>, М.А. Врубеля, М.И. Шагала и других;</w:t>
      </w:r>
    </w:p>
    <w:p w:rsidR="00C710A4" w:rsidRPr="000A4AC3" w:rsidRDefault="00C710A4" w:rsidP="000A4AC3">
      <w:pPr>
        <w:pStyle w:val="a4"/>
        <w:numPr>
          <w:ilvl w:val="0"/>
          <w:numId w:val="12"/>
        </w:numPr>
        <w:spacing w:line="240" w:lineRule="auto"/>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правила создания экспозиций, основы прикладной графики.</w:t>
      </w:r>
    </w:p>
    <w:p w:rsidR="00C710A4" w:rsidRPr="000A4AC3" w:rsidRDefault="00C710A4" w:rsidP="000A4AC3">
      <w:pPr>
        <w:spacing w:line="240" w:lineRule="auto"/>
        <w:rPr>
          <w:rFonts w:ascii="Times New Roman" w:hAnsi="Times New Roman" w:cs="Times New Roman"/>
          <w:i/>
          <w:color w:val="0F243E" w:themeColor="text2" w:themeShade="80"/>
          <w:sz w:val="24"/>
          <w:szCs w:val="24"/>
        </w:rPr>
      </w:pPr>
      <w:proofErr w:type="gramStart"/>
      <w:r w:rsidRPr="000A4AC3">
        <w:rPr>
          <w:rFonts w:ascii="Times New Roman" w:hAnsi="Times New Roman" w:cs="Times New Roman"/>
          <w:i/>
          <w:color w:val="0F243E" w:themeColor="text2" w:themeShade="80"/>
          <w:sz w:val="24"/>
          <w:szCs w:val="24"/>
        </w:rPr>
        <w:t>д</w:t>
      </w:r>
      <w:proofErr w:type="gramEnd"/>
      <w:r w:rsidRPr="000A4AC3">
        <w:rPr>
          <w:rFonts w:ascii="Times New Roman" w:hAnsi="Times New Roman" w:cs="Times New Roman"/>
          <w:i/>
          <w:color w:val="0F243E" w:themeColor="text2" w:themeShade="80"/>
          <w:sz w:val="24"/>
          <w:szCs w:val="24"/>
        </w:rPr>
        <w:t>олжны уметь:</w:t>
      </w:r>
    </w:p>
    <w:p w:rsidR="00C710A4" w:rsidRPr="000A4AC3" w:rsidRDefault="00C710A4" w:rsidP="000A4AC3">
      <w:pPr>
        <w:pStyle w:val="a4"/>
        <w:numPr>
          <w:ilvl w:val="0"/>
          <w:numId w:val="13"/>
        </w:numPr>
        <w:spacing w:line="240" w:lineRule="auto"/>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работать в определенной цветовой гамме;</w:t>
      </w:r>
    </w:p>
    <w:p w:rsidR="00C710A4" w:rsidRPr="000A4AC3" w:rsidRDefault="00C710A4" w:rsidP="000A4AC3">
      <w:pPr>
        <w:pStyle w:val="a4"/>
        <w:numPr>
          <w:ilvl w:val="0"/>
          <w:numId w:val="13"/>
        </w:numPr>
        <w:spacing w:line="240" w:lineRule="auto"/>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добиваться тональной цветовой градации при передаче объема предметов несложной формы;</w:t>
      </w:r>
    </w:p>
    <w:p w:rsidR="00C710A4" w:rsidRPr="000A4AC3" w:rsidRDefault="00C710A4" w:rsidP="000A4AC3">
      <w:pPr>
        <w:pStyle w:val="a4"/>
        <w:numPr>
          <w:ilvl w:val="0"/>
          <w:numId w:val="13"/>
        </w:numPr>
        <w:spacing w:line="240" w:lineRule="auto"/>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передавать пространственные планы способом загораживания;</w:t>
      </w:r>
    </w:p>
    <w:p w:rsidR="00C710A4" w:rsidRPr="000A4AC3" w:rsidRDefault="00C710A4" w:rsidP="000A4AC3">
      <w:pPr>
        <w:pStyle w:val="a4"/>
        <w:numPr>
          <w:ilvl w:val="0"/>
          <w:numId w:val="13"/>
        </w:numPr>
        <w:spacing w:line="240" w:lineRule="auto"/>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передавать движение фигур человека и животных;</w:t>
      </w:r>
    </w:p>
    <w:p w:rsidR="00C710A4" w:rsidRPr="000A4AC3" w:rsidRDefault="00C710A4" w:rsidP="000A4AC3">
      <w:pPr>
        <w:pStyle w:val="a4"/>
        <w:numPr>
          <w:ilvl w:val="0"/>
          <w:numId w:val="13"/>
        </w:numPr>
        <w:spacing w:line="240" w:lineRule="auto"/>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сознательно выбирать средства выражения своего замысла;</w:t>
      </w:r>
    </w:p>
    <w:p w:rsidR="00C710A4" w:rsidRPr="000A4AC3" w:rsidRDefault="00C710A4" w:rsidP="000A4AC3">
      <w:pPr>
        <w:pStyle w:val="a4"/>
        <w:numPr>
          <w:ilvl w:val="0"/>
          <w:numId w:val="13"/>
        </w:numPr>
        <w:spacing w:line="240" w:lineRule="auto"/>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свободно рисовать кистью орнаментальные композиции растительного характера;</w:t>
      </w:r>
    </w:p>
    <w:p w:rsidR="00C710A4" w:rsidRPr="000A4AC3" w:rsidRDefault="00C710A4" w:rsidP="000A4AC3">
      <w:pPr>
        <w:pStyle w:val="a4"/>
        <w:numPr>
          <w:ilvl w:val="0"/>
          <w:numId w:val="13"/>
        </w:numPr>
        <w:spacing w:line="240" w:lineRule="auto"/>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самостоятельно комбинировать различные приемы работы для достижения выразительности образа;</w:t>
      </w:r>
    </w:p>
    <w:p w:rsidR="00C710A4" w:rsidRPr="000A4AC3" w:rsidRDefault="00C710A4" w:rsidP="000A4AC3">
      <w:pPr>
        <w:pStyle w:val="a4"/>
        <w:numPr>
          <w:ilvl w:val="0"/>
          <w:numId w:val="13"/>
        </w:numPr>
        <w:spacing w:line="240" w:lineRule="auto"/>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решать художественно-творческие задачи, пользуяс</w:t>
      </w:r>
      <w:r w:rsidR="00BD0E6C" w:rsidRPr="000A4AC3">
        <w:rPr>
          <w:rFonts w:ascii="Times New Roman" w:hAnsi="Times New Roman" w:cs="Times New Roman"/>
          <w:color w:val="0F243E" w:themeColor="text2" w:themeShade="80"/>
          <w:sz w:val="24"/>
          <w:szCs w:val="24"/>
        </w:rPr>
        <w:t>ь эскизом, техническим рисунком.</w:t>
      </w:r>
    </w:p>
    <w:p w:rsidR="00C710A4" w:rsidRPr="000A4AC3" w:rsidRDefault="00C710A4" w:rsidP="000A4AC3">
      <w:pPr>
        <w:spacing w:after="0" w:line="240" w:lineRule="auto"/>
        <w:jc w:val="both"/>
        <w:rPr>
          <w:rFonts w:ascii="Times New Roman" w:hAnsi="Times New Roman" w:cs="Times New Roman"/>
          <w:b/>
          <w:color w:val="0F243E" w:themeColor="text2" w:themeShade="80"/>
          <w:sz w:val="24"/>
          <w:szCs w:val="24"/>
        </w:rPr>
      </w:pPr>
    </w:p>
    <w:p w:rsidR="00C710A4" w:rsidRPr="000A4AC3" w:rsidRDefault="00C710A4" w:rsidP="000A4AC3">
      <w:pPr>
        <w:spacing w:after="0" w:line="240" w:lineRule="auto"/>
        <w:jc w:val="both"/>
        <w:rPr>
          <w:rFonts w:ascii="Times New Roman" w:hAnsi="Times New Roman" w:cs="Times New Roman"/>
          <w:b/>
          <w:color w:val="0F243E" w:themeColor="text2" w:themeShade="80"/>
          <w:sz w:val="24"/>
          <w:szCs w:val="24"/>
        </w:rPr>
      </w:pPr>
    </w:p>
    <w:p w:rsidR="002A5D6F" w:rsidRDefault="002A5D6F">
      <w:pPr>
        <w:rPr>
          <w:rFonts w:ascii="Times New Roman" w:hAnsi="Times New Roman" w:cs="Times New Roman"/>
          <w:b/>
          <w:color w:val="0F243E" w:themeColor="text2" w:themeShade="80"/>
          <w:sz w:val="24"/>
          <w:szCs w:val="24"/>
        </w:rPr>
      </w:pPr>
      <w:r>
        <w:rPr>
          <w:rFonts w:ascii="Times New Roman" w:hAnsi="Times New Roman" w:cs="Times New Roman"/>
          <w:b/>
          <w:color w:val="0F243E" w:themeColor="text2" w:themeShade="80"/>
          <w:sz w:val="24"/>
          <w:szCs w:val="24"/>
        </w:rPr>
        <w:br w:type="page"/>
      </w:r>
    </w:p>
    <w:p w:rsidR="00C710A4" w:rsidRPr="000A4AC3" w:rsidRDefault="002A5D6F" w:rsidP="000A4AC3">
      <w:pPr>
        <w:spacing w:after="0" w:line="240" w:lineRule="auto"/>
        <w:jc w:val="center"/>
        <w:rPr>
          <w:rFonts w:ascii="Times New Roman" w:hAnsi="Times New Roman" w:cs="Times New Roman"/>
          <w:b/>
          <w:color w:val="0F243E" w:themeColor="text2" w:themeShade="80"/>
          <w:sz w:val="24"/>
          <w:szCs w:val="24"/>
        </w:rPr>
      </w:pPr>
      <w:r w:rsidRPr="000A4AC3">
        <w:rPr>
          <w:rFonts w:ascii="Times New Roman" w:hAnsi="Times New Roman" w:cs="Times New Roman"/>
          <w:b/>
          <w:color w:val="0F243E" w:themeColor="text2" w:themeShade="80"/>
          <w:sz w:val="24"/>
          <w:szCs w:val="24"/>
        </w:rPr>
        <w:lastRenderedPageBreak/>
        <w:t>Формы и методы реализации программы</w:t>
      </w:r>
    </w:p>
    <w:p w:rsidR="00A454AA" w:rsidRPr="000A4AC3" w:rsidRDefault="00A454AA" w:rsidP="000A4AC3">
      <w:pPr>
        <w:spacing w:after="0" w:line="240" w:lineRule="auto"/>
        <w:jc w:val="both"/>
        <w:rPr>
          <w:rFonts w:ascii="Times New Roman" w:hAnsi="Times New Roman" w:cs="Times New Roman"/>
          <w:color w:val="0F243E" w:themeColor="text2" w:themeShade="80"/>
          <w:sz w:val="24"/>
          <w:szCs w:val="24"/>
        </w:rPr>
      </w:pPr>
    </w:p>
    <w:p w:rsidR="000101FC" w:rsidRPr="000A4AC3" w:rsidRDefault="00A454AA" w:rsidP="000A4AC3">
      <w:pPr>
        <w:spacing w:after="0" w:line="240" w:lineRule="auto"/>
        <w:ind w:firstLine="708"/>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Образовательный проце</w:t>
      </w:r>
      <w:proofErr w:type="gramStart"/>
      <w:r w:rsidRPr="000A4AC3">
        <w:rPr>
          <w:rFonts w:ascii="Times New Roman" w:hAnsi="Times New Roman" w:cs="Times New Roman"/>
          <w:color w:val="0F243E" w:themeColor="text2" w:themeShade="80"/>
          <w:sz w:val="24"/>
          <w:szCs w:val="24"/>
        </w:rPr>
        <w:t>сс вкл</w:t>
      </w:r>
      <w:proofErr w:type="gramEnd"/>
      <w:r w:rsidRPr="000A4AC3">
        <w:rPr>
          <w:rFonts w:ascii="Times New Roman" w:hAnsi="Times New Roman" w:cs="Times New Roman"/>
          <w:color w:val="0F243E" w:themeColor="text2" w:themeShade="80"/>
          <w:sz w:val="24"/>
          <w:szCs w:val="24"/>
        </w:rPr>
        <w:t>ючает в себя различные методы обучения:</w:t>
      </w:r>
    </w:p>
    <w:p w:rsidR="00A454AA" w:rsidRPr="000A4AC3" w:rsidRDefault="00A454AA" w:rsidP="002A5D6F">
      <w:pPr>
        <w:pStyle w:val="a4"/>
        <w:numPr>
          <w:ilvl w:val="0"/>
          <w:numId w:val="14"/>
        </w:numPr>
        <w:spacing w:after="0" w:line="240" w:lineRule="auto"/>
        <w:ind w:left="0" w:firstLine="680"/>
        <w:contextualSpacing w:val="0"/>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репродуктивны</w:t>
      </w:r>
      <w:proofErr w:type="gramStart"/>
      <w:r w:rsidRPr="000A4AC3">
        <w:rPr>
          <w:rFonts w:ascii="Times New Roman" w:hAnsi="Times New Roman" w:cs="Times New Roman"/>
          <w:color w:val="0F243E" w:themeColor="text2" w:themeShade="80"/>
          <w:sz w:val="24"/>
          <w:szCs w:val="24"/>
        </w:rPr>
        <w:t>й(</w:t>
      </w:r>
      <w:proofErr w:type="gramEnd"/>
      <w:r w:rsidRPr="000A4AC3">
        <w:rPr>
          <w:rFonts w:ascii="Times New Roman" w:hAnsi="Times New Roman" w:cs="Times New Roman"/>
          <w:color w:val="0F243E" w:themeColor="text2" w:themeShade="80"/>
          <w:sz w:val="24"/>
          <w:szCs w:val="24"/>
        </w:rPr>
        <w:t>воспроизводящий);</w:t>
      </w:r>
    </w:p>
    <w:p w:rsidR="00A454AA" w:rsidRPr="000A4AC3" w:rsidRDefault="00B4627B" w:rsidP="002A5D6F">
      <w:pPr>
        <w:pStyle w:val="a4"/>
        <w:numPr>
          <w:ilvl w:val="0"/>
          <w:numId w:val="14"/>
        </w:numPr>
        <w:spacing w:after="0" w:line="240" w:lineRule="auto"/>
        <w:ind w:left="0" w:firstLine="680"/>
        <w:contextualSpacing w:val="0"/>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иллюстративны</w:t>
      </w:r>
      <w:proofErr w:type="gramStart"/>
      <w:r w:rsidRPr="000A4AC3">
        <w:rPr>
          <w:rFonts w:ascii="Times New Roman" w:hAnsi="Times New Roman" w:cs="Times New Roman"/>
          <w:color w:val="0F243E" w:themeColor="text2" w:themeShade="80"/>
          <w:sz w:val="24"/>
          <w:szCs w:val="24"/>
        </w:rPr>
        <w:t>й</w:t>
      </w:r>
      <w:r w:rsidR="00A454AA" w:rsidRPr="000A4AC3">
        <w:rPr>
          <w:rFonts w:ascii="Times New Roman" w:hAnsi="Times New Roman" w:cs="Times New Roman"/>
          <w:color w:val="0F243E" w:themeColor="text2" w:themeShade="80"/>
          <w:sz w:val="24"/>
          <w:szCs w:val="24"/>
        </w:rPr>
        <w:t>(</w:t>
      </w:r>
      <w:proofErr w:type="gramEnd"/>
      <w:r w:rsidR="00A454AA" w:rsidRPr="000A4AC3">
        <w:rPr>
          <w:rFonts w:ascii="Times New Roman" w:hAnsi="Times New Roman" w:cs="Times New Roman"/>
          <w:color w:val="0F243E" w:themeColor="text2" w:themeShade="80"/>
          <w:sz w:val="24"/>
          <w:szCs w:val="24"/>
        </w:rPr>
        <w:t>объяснение сопровождается демонстрацией наглядного материала);</w:t>
      </w:r>
    </w:p>
    <w:p w:rsidR="00A454AA" w:rsidRPr="000A4AC3" w:rsidRDefault="00A454AA" w:rsidP="002A5D6F">
      <w:pPr>
        <w:pStyle w:val="a4"/>
        <w:numPr>
          <w:ilvl w:val="0"/>
          <w:numId w:val="14"/>
        </w:numPr>
        <w:spacing w:after="0" w:line="240" w:lineRule="auto"/>
        <w:ind w:left="0" w:firstLine="680"/>
        <w:contextualSpacing w:val="0"/>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проблемно</w:t>
      </w:r>
      <w:proofErr w:type="gramStart"/>
      <w:r w:rsidRPr="000A4AC3">
        <w:rPr>
          <w:rFonts w:ascii="Times New Roman" w:hAnsi="Times New Roman" w:cs="Times New Roman"/>
          <w:color w:val="0F243E" w:themeColor="text2" w:themeShade="80"/>
          <w:sz w:val="24"/>
          <w:szCs w:val="24"/>
        </w:rPr>
        <w:t>й(</w:t>
      </w:r>
      <w:proofErr w:type="gramEnd"/>
      <w:r w:rsidRPr="000A4AC3">
        <w:rPr>
          <w:rFonts w:ascii="Times New Roman" w:hAnsi="Times New Roman" w:cs="Times New Roman"/>
          <w:color w:val="0F243E" w:themeColor="text2" w:themeShade="80"/>
          <w:sz w:val="24"/>
          <w:szCs w:val="24"/>
        </w:rPr>
        <w:t>педагог ставит проблему и вместе с детьми ищет пути ее решения);</w:t>
      </w:r>
    </w:p>
    <w:p w:rsidR="00A454AA" w:rsidRPr="000A4AC3" w:rsidRDefault="00A454AA" w:rsidP="002A5D6F">
      <w:pPr>
        <w:pStyle w:val="a4"/>
        <w:numPr>
          <w:ilvl w:val="0"/>
          <w:numId w:val="14"/>
        </w:numPr>
        <w:spacing w:after="0" w:line="240" w:lineRule="auto"/>
        <w:ind w:left="0" w:firstLine="680"/>
        <w:contextualSpacing w:val="0"/>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эвристически</w:t>
      </w:r>
      <w:proofErr w:type="gramStart"/>
      <w:r w:rsidRPr="000A4AC3">
        <w:rPr>
          <w:rFonts w:ascii="Times New Roman" w:hAnsi="Times New Roman" w:cs="Times New Roman"/>
          <w:color w:val="0F243E" w:themeColor="text2" w:themeShade="80"/>
          <w:sz w:val="24"/>
          <w:szCs w:val="24"/>
        </w:rPr>
        <w:t>й(</w:t>
      </w:r>
      <w:proofErr w:type="gramEnd"/>
      <w:r w:rsidRPr="000A4AC3">
        <w:rPr>
          <w:rFonts w:ascii="Times New Roman" w:hAnsi="Times New Roman" w:cs="Times New Roman"/>
          <w:color w:val="0F243E" w:themeColor="text2" w:themeShade="80"/>
          <w:sz w:val="24"/>
          <w:szCs w:val="24"/>
        </w:rPr>
        <w:t>проблема формируется детьми, ими и предлагаются способы ее решения).</w:t>
      </w:r>
    </w:p>
    <w:p w:rsidR="00A454AA" w:rsidRPr="000A4AC3" w:rsidRDefault="00A454AA" w:rsidP="000A4AC3">
      <w:pPr>
        <w:spacing w:after="0" w:line="240" w:lineRule="auto"/>
        <w:ind w:firstLine="708"/>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В проведении занятий используются формы индивидуальной работы и коллективного творчества. Некоторые задания требуют объединения в подгруппы.</w:t>
      </w:r>
    </w:p>
    <w:p w:rsidR="00A454AA" w:rsidRPr="000A4AC3" w:rsidRDefault="00A454AA" w:rsidP="000A4AC3">
      <w:pPr>
        <w:spacing w:after="0" w:line="240" w:lineRule="auto"/>
        <w:ind w:firstLine="708"/>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Теоретическая часть дается в форме бесед с просмотром иллюстративного материала и подкрепляется практически освоением темы.</w:t>
      </w:r>
    </w:p>
    <w:p w:rsidR="00A454AA" w:rsidRPr="000A4AC3" w:rsidRDefault="00A454AA" w:rsidP="000A4AC3">
      <w:pPr>
        <w:spacing w:after="0" w:line="240" w:lineRule="auto"/>
        <w:ind w:firstLine="708"/>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Большой интерес вызывают занятия, где для концентрации внимания и при проведении итогов привлекаются персонажи сказок – куклы. С целью проверки усвоения терминов, понятий и в качестве пс</w:t>
      </w:r>
      <w:r w:rsidR="00DA5C66" w:rsidRPr="000A4AC3">
        <w:rPr>
          <w:rFonts w:ascii="Times New Roman" w:hAnsi="Times New Roman" w:cs="Times New Roman"/>
          <w:color w:val="0F243E" w:themeColor="text2" w:themeShade="80"/>
          <w:sz w:val="24"/>
          <w:szCs w:val="24"/>
        </w:rPr>
        <w:t>ихологической разгрузки провод</w:t>
      </w:r>
      <w:r w:rsidRPr="000A4AC3">
        <w:rPr>
          <w:rFonts w:ascii="Times New Roman" w:hAnsi="Times New Roman" w:cs="Times New Roman"/>
          <w:color w:val="0F243E" w:themeColor="text2" w:themeShade="80"/>
          <w:sz w:val="24"/>
          <w:szCs w:val="24"/>
        </w:rPr>
        <w:t>ятся игры, предлагаются специально составленные кроссворды, используются словесные игры и малые жанры устного народного творчества.</w:t>
      </w:r>
    </w:p>
    <w:p w:rsidR="00DA5C66" w:rsidRPr="000A4AC3" w:rsidRDefault="00DA5C66" w:rsidP="000A4AC3">
      <w:pPr>
        <w:spacing w:after="0" w:line="240" w:lineRule="auto"/>
        <w:ind w:firstLine="708"/>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Постоянный поиск новых форм и методов организации образовательного процесса позволяет делать работу с детьми более разнообразной, эмоционально и информационно насыщенной.</w:t>
      </w:r>
    </w:p>
    <w:p w:rsidR="00DA5C66" w:rsidRPr="000A4AC3" w:rsidRDefault="00DA5C66" w:rsidP="000A4AC3">
      <w:pPr>
        <w:spacing w:after="0" w:line="240" w:lineRule="auto"/>
        <w:ind w:firstLine="708"/>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Положительная оценка работы ребенка является для него важным стимулом. Можно и необходимо отметить и недостатки, но похвала должна и предварять, и завершать оценку.</w:t>
      </w:r>
    </w:p>
    <w:p w:rsidR="00DA5C66" w:rsidRPr="000A4AC3" w:rsidRDefault="00DA5C66" w:rsidP="000A4AC3">
      <w:pPr>
        <w:spacing w:after="0" w:line="240" w:lineRule="auto"/>
        <w:ind w:firstLine="708"/>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Программные материалы подобраны так, чтобы поддерживался постоянный интерес к занятиям у всех детей.</w:t>
      </w:r>
    </w:p>
    <w:p w:rsidR="00DA5C66" w:rsidRPr="000A4AC3" w:rsidRDefault="00DA5C66" w:rsidP="000A4AC3">
      <w:pPr>
        <w:spacing w:after="0" w:line="240" w:lineRule="auto"/>
        <w:ind w:firstLine="708"/>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 xml:space="preserve">Основной формой работы являются учебные занятия. Это могут быть и занятия-вариации, </w:t>
      </w:r>
      <w:proofErr w:type="gramStart"/>
      <w:r w:rsidRPr="000A4AC3">
        <w:rPr>
          <w:rFonts w:ascii="Times New Roman" w:hAnsi="Times New Roman" w:cs="Times New Roman"/>
          <w:color w:val="0F243E" w:themeColor="text2" w:themeShade="80"/>
          <w:sz w:val="24"/>
          <w:szCs w:val="24"/>
        </w:rPr>
        <w:t>занятия-творческие</w:t>
      </w:r>
      <w:proofErr w:type="gramEnd"/>
      <w:r w:rsidRPr="000A4AC3">
        <w:rPr>
          <w:rFonts w:ascii="Times New Roman" w:hAnsi="Times New Roman" w:cs="Times New Roman"/>
          <w:color w:val="0F243E" w:themeColor="text2" w:themeShade="80"/>
          <w:sz w:val="24"/>
          <w:szCs w:val="24"/>
        </w:rPr>
        <w:t xml:space="preserve"> портреты, </w:t>
      </w:r>
      <w:r w:rsidRPr="000A4AC3">
        <w:rPr>
          <w:rFonts w:ascii="Times New Roman" w:hAnsi="Times New Roman" w:cs="Times New Roman"/>
          <w:color w:val="0F243E" w:themeColor="text2" w:themeShade="80"/>
          <w:sz w:val="24"/>
          <w:szCs w:val="24"/>
        </w:rPr>
        <w:lastRenderedPageBreak/>
        <w:t>импровизации, занятия-образы по сценарию со специальной подготовкой детей, занятия-праздники, занятия-эксперименты. Отчет о работе проходит в форме выставок, открытых занятий, конкурсов, фестивалей, массовых мероприятий.</w:t>
      </w:r>
    </w:p>
    <w:p w:rsidR="00DA5C66" w:rsidRPr="000A4AC3" w:rsidRDefault="00DA5C66" w:rsidP="000A4AC3">
      <w:pPr>
        <w:spacing w:after="0" w:line="240" w:lineRule="auto"/>
        <w:ind w:firstLine="708"/>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Большое впечатление на детей производят занятия – анализы собственных работ, своих юных коллег, великих мастеров, воспитанники проводят параллели между реальной действительностью и изображением, сравнивают, внимательно всматриваются и пытаются понять, как зарождается и воплощается на бумаге художественный образ. Наиболее объективная форма анализа – это выставка детских рисунков. Со временем возбуждение от рисования проходит  и у ребят появляется критическое отношение к своей работе. Творческую результативность освоения программы дети реализуют через участие в конкурсах. Достижение объединения по интересам -  победы его воспитанников в международных, республиканских, областных и районных конкурсах детского творчества.</w:t>
      </w:r>
    </w:p>
    <w:p w:rsidR="00A454AA" w:rsidRPr="000A4AC3" w:rsidRDefault="00A454AA" w:rsidP="000A4AC3">
      <w:pPr>
        <w:spacing w:after="0" w:line="240" w:lineRule="auto"/>
        <w:ind w:left="708"/>
        <w:jc w:val="both"/>
        <w:rPr>
          <w:rFonts w:ascii="Times New Roman" w:hAnsi="Times New Roman" w:cs="Times New Roman"/>
          <w:color w:val="0F243E" w:themeColor="text2" w:themeShade="80"/>
          <w:sz w:val="24"/>
          <w:szCs w:val="24"/>
        </w:rPr>
      </w:pPr>
    </w:p>
    <w:p w:rsidR="002A5D6F" w:rsidRPr="00A43A97" w:rsidRDefault="002A5D6F" w:rsidP="002A5D6F">
      <w:pPr>
        <w:pStyle w:val="a4"/>
        <w:autoSpaceDE w:val="0"/>
        <w:autoSpaceDN w:val="0"/>
        <w:adjustRightInd w:val="0"/>
        <w:spacing w:after="0"/>
        <w:ind w:left="0" w:firstLine="720"/>
        <w:jc w:val="both"/>
        <w:rPr>
          <w:rFonts w:ascii="Times New Roman CYR" w:hAnsi="Times New Roman CYR" w:cs="Times New Roman CYR"/>
          <w:b/>
          <w:color w:val="0F243E" w:themeColor="text2" w:themeShade="80"/>
          <w:sz w:val="24"/>
          <w:szCs w:val="24"/>
        </w:rPr>
      </w:pPr>
      <w:r w:rsidRPr="00A43A97">
        <w:rPr>
          <w:rFonts w:ascii="Times New Roman CYR" w:hAnsi="Times New Roman CYR" w:cs="Times New Roman CYR"/>
          <w:b/>
          <w:color w:val="0F243E" w:themeColor="text2" w:themeShade="80"/>
          <w:sz w:val="24"/>
          <w:szCs w:val="24"/>
        </w:rPr>
        <w:t xml:space="preserve">Формы подведения итогов реализации программы </w:t>
      </w:r>
    </w:p>
    <w:p w:rsidR="002A5D6F" w:rsidRPr="00A43A97" w:rsidRDefault="002A5D6F" w:rsidP="002A5D6F">
      <w:pPr>
        <w:pStyle w:val="a4"/>
        <w:autoSpaceDE w:val="0"/>
        <w:autoSpaceDN w:val="0"/>
        <w:adjustRightInd w:val="0"/>
        <w:spacing w:after="0" w:line="240" w:lineRule="auto"/>
        <w:ind w:left="0" w:firstLine="720"/>
        <w:jc w:val="both"/>
        <w:rPr>
          <w:rFonts w:ascii="Times New Roman CYR" w:hAnsi="Times New Roman CYR" w:cs="Times New Roman CYR"/>
          <w:color w:val="0F243E" w:themeColor="text2" w:themeShade="80"/>
          <w:sz w:val="24"/>
          <w:szCs w:val="24"/>
        </w:rPr>
      </w:pPr>
      <w:r w:rsidRPr="00A43A97">
        <w:rPr>
          <w:rFonts w:ascii="Times New Roman CYR" w:hAnsi="Times New Roman CYR" w:cs="Times New Roman CYR"/>
          <w:color w:val="0F243E" w:themeColor="text2" w:themeShade="80"/>
          <w:sz w:val="24"/>
          <w:szCs w:val="24"/>
        </w:rPr>
        <w:t xml:space="preserve"> Формы  подведения  итогов  образовательного  процесса:  отчетное,  открытое,  итоговое  занятия;  конкурс,  выставка,  самостоятельная  работа, презентация и защита творческого проекта и другие. </w:t>
      </w:r>
    </w:p>
    <w:p w:rsidR="00FC61FF" w:rsidRPr="000A4AC3" w:rsidRDefault="00FC61FF" w:rsidP="000A4AC3">
      <w:pPr>
        <w:spacing w:after="0" w:line="240" w:lineRule="auto"/>
        <w:jc w:val="both"/>
        <w:rPr>
          <w:rFonts w:ascii="Times New Roman" w:hAnsi="Times New Roman" w:cs="Times New Roman"/>
          <w:b/>
          <w:color w:val="0F243E" w:themeColor="text2" w:themeShade="80"/>
          <w:sz w:val="24"/>
          <w:szCs w:val="24"/>
        </w:rPr>
      </w:pPr>
    </w:p>
    <w:p w:rsidR="00B4627B" w:rsidRPr="000A4AC3" w:rsidRDefault="00B4627B" w:rsidP="000A4AC3">
      <w:pPr>
        <w:spacing w:after="0" w:line="240" w:lineRule="auto"/>
        <w:jc w:val="both"/>
        <w:rPr>
          <w:rFonts w:ascii="Times New Roman" w:hAnsi="Times New Roman" w:cs="Times New Roman"/>
          <w:b/>
          <w:color w:val="0F243E" w:themeColor="text2" w:themeShade="80"/>
          <w:sz w:val="24"/>
          <w:szCs w:val="24"/>
        </w:rPr>
      </w:pPr>
    </w:p>
    <w:p w:rsidR="00B4627B" w:rsidRPr="000A4AC3" w:rsidRDefault="00B4627B" w:rsidP="000A4AC3">
      <w:pPr>
        <w:spacing w:after="0" w:line="240" w:lineRule="auto"/>
        <w:jc w:val="both"/>
        <w:rPr>
          <w:rFonts w:ascii="Times New Roman" w:hAnsi="Times New Roman" w:cs="Times New Roman"/>
          <w:b/>
          <w:color w:val="0F243E" w:themeColor="text2" w:themeShade="80"/>
          <w:sz w:val="24"/>
          <w:szCs w:val="24"/>
        </w:rPr>
      </w:pPr>
    </w:p>
    <w:p w:rsidR="002A5D6F" w:rsidRDefault="002A5D6F">
      <w:pPr>
        <w:rPr>
          <w:rFonts w:ascii="Times New Roman" w:hAnsi="Times New Roman" w:cs="Times New Roman"/>
          <w:b/>
          <w:color w:val="0F243E" w:themeColor="text2" w:themeShade="80"/>
          <w:sz w:val="24"/>
          <w:szCs w:val="24"/>
        </w:rPr>
      </w:pPr>
      <w:r>
        <w:rPr>
          <w:rFonts w:ascii="Times New Roman" w:hAnsi="Times New Roman" w:cs="Times New Roman"/>
          <w:b/>
          <w:color w:val="0F243E" w:themeColor="text2" w:themeShade="80"/>
          <w:sz w:val="24"/>
          <w:szCs w:val="24"/>
        </w:rPr>
        <w:br w:type="page"/>
      </w:r>
    </w:p>
    <w:p w:rsidR="00B4627B" w:rsidRPr="000A4AC3" w:rsidRDefault="00B4627B" w:rsidP="000A4AC3">
      <w:pPr>
        <w:spacing w:after="0" w:line="240" w:lineRule="auto"/>
        <w:ind w:firstLine="708"/>
        <w:jc w:val="both"/>
        <w:rPr>
          <w:rFonts w:ascii="Times New Roman" w:hAnsi="Times New Roman" w:cs="Times New Roman"/>
          <w:b/>
          <w:color w:val="0F243E" w:themeColor="text2" w:themeShade="80"/>
          <w:sz w:val="24"/>
          <w:szCs w:val="24"/>
        </w:rPr>
      </w:pPr>
      <w:r w:rsidRPr="000A4AC3">
        <w:rPr>
          <w:rFonts w:ascii="Times New Roman" w:hAnsi="Times New Roman" w:cs="Times New Roman"/>
          <w:b/>
          <w:color w:val="0F243E" w:themeColor="text2" w:themeShade="80"/>
          <w:sz w:val="24"/>
          <w:szCs w:val="24"/>
        </w:rPr>
        <w:lastRenderedPageBreak/>
        <w:t>Литература и информационный ресурс</w:t>
      </w:r>
    </w:p>
    <w:p w:rsidR="00B4627B" w:rsidRPr="000A4AC3" w:rsidRDefault="00B4627B" w:rsidP="002A5D6F">
      <w:pPr>
        <w:pStyle w:val="a4"/>
        <w:numPr>
          <w:ilvl w:val="0"/>
          <w:numId w:val="15"/>
        </w:numPr>
        <w:spacing w:after="0" w:line="240" w:lineRule="auto"/>
        <w:ind w:left="0" w:firstLine="680"/>
        <w:contextualSpacing w:val="0"/>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 xml:space="preserve">Кодекс Республики Беларусь об образовании. – Минск: Национальный институт правовой информации Республики Беларусь, 2011. – 400 с. </w:t>
      </w:r>
    </w:p>
    <w:p w:rsidR="00B4627B" w:rsidRPr="000A4AC3" w:rsidRDefault="00B4627B" w:rsidP="002A5D6F">
      <w:pPr>
        <w:pStyle w:val="a4"/>
        <w:numPr>
          <w:ilvl w:val="0"/>
          <w:numId w:val="15"/>
        </w:numPr>
        <w:spacing w:after="0" w:line="240" w:lineRule="auto"/>
        <w:ind w:left="0" w:firstLine="680"/>
        <w:contextualSpacing w:val="0"/>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 xml:space="preserve">Постановление Министерства образования Республики Беларусь «Об утверждении концепции непрерывного воспитания детей и учащейся молодежи в Республике Беларусь»: от 14.12.2006 г. № 125 [Электронный ресурс] // Национальный образовательный портал. – Режим доступа: </w:t>
      </w:r>
      <w:r w:rsidRPr="000A4AC3">
        <w:rPr>
          <w:rFonts w:ascii="Times New Roman" w:hAnsi="Times New Roman" w:cs="Times New Roman"/>
          <w:color w:val="0F243E" w:themeColor="text2" w:themeShade="80"/>
          <w:sz w:val="24"/>
          <w:szCs w:val="24"/>
          <w:u w:val="single"/>
        </w:rPr>
        <w:t>www.adu.by/</w:t>
      </w:r>
      <w:proofErr w:type="spellStart"/>
      <w:r w:rsidRPr="000A4AC3">
        <w:rPr>
          <w:rFonts w:ascii="Times New Roman" w:hAnsi="Times New Roman" w:cs="Times New Roman"/>
          <w:color w:val="0F243E" w:themeColor="text2" w:themeShade="80"/>
          <w:sz w:val="24"/>
          <w:szCs w:val="24"/>
          <w:u w:val="single"/>
        </w:rPr>
        <w:t>wp-content</w:t>
      </w:r>
      <w:proofErr w:type="spellEnd"/>
      <w:r w:rsidRPr="000A4AC3">
        <w:rPr>
          <w:rFonts w:ascii="Times New Roman" w:hAnsi="Times New Roman" w:cs="Times New Roman"/>
          <w:color w:val="0F243E" w:themeColor="text2" w:themeShade="80"/>
          <w:sz w:val="24"/>
          <w:szCs w:val="24"/>
          <w:u w:val="single"/>
        </w:rPr>
        <w:t>/</w:t>
      </w:r>
      <w:proofErr w:type="spellStart"/>
      <w:r w:rsidRPr="000A4AC3">
        <w:rPr>
          <w:rFonts w:ascii="Times New Roman" w:hAnsi="Times New Roman" w:cs="Times New Roman"/>
          <w:color w:val="0F243E" w:themeColor="text2" w:themeShade="80"/>
          <w:sz w:val="24"/>
          <w:szCs w:val="24"/>
          <w:u w:val="single"/>
        </w:rPr>
        <w:t>uploads</w:t>
      </w:r>
      <w:proofErr w:type="spellEnd"/>
      <w:r w:rsidRPr="000A4AC3">
        <w:rPr>
          <w:rFonts w:ascii="Times New Roman" w:hAnsi="Times New Roman" w:cs="Times New Roman"/>
          <w:color w:val="0F243E" w:themeColor="text2" w:themeShade="80"/>
          <w:sz w:val="24"/>
          <w:szCs w:val="24"/>
          <w:u w:val="single"/>
        </w:rPr>
        <w:t>/2015/.../ koncept-vospit-detej-i-molodioji.doc.</w:t>
      </w:r>
      <w:r w:rsidRPr="000A4AC3">
        <w:rPr>
          <w:rFonts w:ascii="Times New Roman" w:hAnsi="Times New Roman" w:cs="Times New Roman"/>
          <w:color w:val="0F243E" w:themeColor="text2" w:themeShade="80"/>
          <w:sz w:val="24"/>
          <w:szCs w:val="24"/>
        </w:rPr>
        <w:t xml:space="preserve"> </w:t>
      </w:r>
    </w:p>
    <w:p w:rsidR="00B4627B" w:rsidRPr="000A4AC3" w:rsidRDefault="00B4627B" w:rsidP="002A5D6F">
      <w:pPr>
        <w:pStyle w:val="a4"/>
        <w:numPr>
          <w:ilvl w:val="0"/>
          <w:numId w:val="15"/>
        </w:numPr>
        <w:spacing w:after="0" w:line="240" w:lineRule="auto"/>
        <w:ind w:left="0" w:firstLine="680"/>
        <w:contextualSpacing w:val="0"/>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 xml:space="preserve">Положение об учреждении дополнительного образования детей и молодежи (утверждено постановлением Министерства образования Республики Беларусь от 25 июля 2011 г. № 149) [Электронный ресурс] // Национальный образовательный портал. – Режим доступа: </w:t>
      </w:r>
      <w:hyperlink r:id="rId9" w:history="1">
        <w:r w:rsidRPr="000A4AC3">
          <w:rPr>
            <w:rStyle w:val="a5"/>
            <w:rFonts w:ascii="Times New Roman" w:hAnsi="Times New Roman" w:cs="Times New Roman"/>
            <w:color w:val="0F243E" w:themeColor="text2" w:themeShade="80"/>
            <w:sz w:val="24"/>
            <w:szCs w:val="24"/>
          </w:rPr>
          <w:t>www.adu.by/wp-content/uploads/2014/posle_urokov/...i...i.../1_polog.doc</w:t>
        </w:r>
      </w:hyperlink>
      <w:r w:rsidRPr="000A4AC3">
        <w:rPr>
          <w:rFonts w:ascii="Times New Roman" w:hAnsi="Times New Roman" w:cs="Times New Roman"/>
          <w:color w:val="0F243E" w:themeColor="text2" w:themeShade="80"/>
          <w:sz w:val="24"/>
          <w:szCs w:val="24"/>
        </w:rPr>
        <w:t xml:space="preserve">. </w:t>
      </w:r>
    </w:p>
    <w:p w:rsidR="00B4627B" w:rsidRPr="000A4AC3" w:rsidRDefault="00B4627B" w:rsidP="002A5D6F">
      <w:pPr>
        <w:pStyle w:val="a4"/>
        <w:numPr>
          <w:ilvl w:val="0"/>
          <w:numId w:val="15"/>
        </w:numPr>
        <w:spacing w:after="0" w:line="240" w:lineRule="auto"/>
        <w:ind w:left="0" w:firstLine="680"/>
        <w:contextualSpacing w:val="0"/>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 xml:space="preserve">Программа непрерывного воспитания детей и учащейся молодежи на 2016–2020 годы (утверждено Постановлением Министерства образования Республики Беларусь 22 февраля 2016 г. № 9) [Электронный ресурс] // Министерство образования Республики Беларусь. – Режим доступа: </w:t>
      </w:r>
      <w:r w:rsidRPr="000A4AC3">
        <w:rPr>
          <w:rFonts w:ascii="Times New Roman" w:hAnsi="Times New Roman" w:cs="Times New Roman"/>
          <w:color w:val="0F243E" w:themeColor="text2" w:themeShade="80"/>
          <w:sz w:val="24"/>
          <w:szCs w:val="24"/>
          <w:u w:val="single"/>
        </w:rPr>
        <w:t>edu.gov.by/doc-3999313.</w:t>
      </w:r>
      <w:r w:rsidRPr="000A4AC3">
        <w:rPr>
          <w:rFonts w:ascii="Times New Roman" w:hAnsi="Times New Roman" w:cs="Times New Roman"/>
          <w:color w:val="0F243E" w:themeColor="text2" w:themeShade="80"/>
          <w:sz w:val="24"/>
          <w:szCs w:val="24"/>
        </w:rPr>
        <w:t xml:space="preserve"> </w:t>
      </w:r>
    </w:p>
    <w:p w:rsidR="00B4627B" w:rsidRPr="000A4AC3" w:rsidRDefault="00B4627B" w:rsidP="002A5D6F">
      <w:pPr>
        <w:pStyle w:val="a4"/>
        <w:numPr>
          <w:ilvl w:val="0"/>
          <w:numId w:val="15"/>
        </w:numPr>
        <w:spacing w:after="0" w:line="240" w:lineRule="auto"/>
        <w:ind w:left="0" w:firstLine="680"/>
        <w:contextualSpacing w:val="0"/>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 xml:space="preserve">Художественное творчество: сборник программ объединений по интересам / О.А. </w:t>
      </w:r>
      <w:proofErr w:type="spellStart"/>
      <w:r w:rsidRPr="000A4AC3">
        <w:rPr>
          <w:rFonts w:ascii="Times New Roman" w:hAnsi="Times New Roman" w:cs="Times New Roman"/>
          <w:color w:val="0F243E" w:themeColor="text2" w:themeShade="80"/>
          <w:sz w:val="24"/>
          <w:szCs w:val="24"/>
        </w:rPr>
        <w:t>Клецова</w:t>
      </w:r>
      <w:proofErr w:type="spellEnd"/>
      <w:r w:rsidRPr="000A4AC3">
        <w:rPr>
          <w:rFonts w:ascii="Times New Roman" w:hAnsi="Times New Roman" w:cs="Times New Roman"/>
          <w:color w:val="0F243E" w:themeColor="text2" w:themeShade="80"/>
          <w:sz w:val="24"/>
          <w:szCs w:val="24"/>
        </w:rPr>
        <w:t>, Суханова Н.В. [и др.], под общ</w:t>
      </w:r>
      <w:proofErr w:type="gramStart"/>
      <w:r w:rsidRPr="000A4AC3">
        <w:rPr>
          <w:rFonts w:ascii="Times New Roman" w:hAnsi="Times New Roman" w:cs="Times New Roman"/>
          <w:color w:val="0F243E" w:themeColor="text2" w:themeShade="80"/>
          <w:sz w:val="24"/>
          <w:szCs w:val="24"/>
        </w:rPr>
        <w:t>.</w:t>
      </w:r>
      <w:proofErr w:type="gramEnd"/>
      <w:r w:rsidRPr="000A4AC3">
        <w:rPr>
          <w:rFonts w:ascii="Times New Roman" w:hAnsi="Times New Roman" w:cs="Times New Roman"/>
          <w:color w:val="0F243E" w:themeColor="text2" w:themeShade="80"/>
          <w:sz w:val="24"/>
          <w:szCs w:val="24"/>
        </w:rPr>
        <w:t xml:space="preserve"> </w:t>
      </w:r>
      <w:proofErr w:type="gramStart"/>
      <w:r w:rsidRPr="000A4AC3">
        <w:rPr>
          <w:rFonts w:ascii="Times New Roman" w:hAnsi="Times New Roman" w:cs="Times New Roman"/>
          <w:color w:val="0F243E" w:themeColor="text2" w:themeShade="80"/>
          <w:sz w:val="24"/>
          <w:szCs w:val="24"/>
        </w:rPr>
        <w:t>р</w:t>
      </w:r>
      <w:proofErr w:type="gramEnd"/>
      <w:r w:rsidRPr="000A4AC3">
        <w:rPr>
          <w:rFonts w:ascii="Times New Roman" w:hAnsi="Times New Roman" w:cs="Times New Roman"/>
          <w:color w:val="0F243E" w:themeColor="text2" w:themeShade="80"/>
          <w:sz w:val="24"/>
          <w:szCs w:val="24"/>
        </w:rPr>
        <w:t xml:space="preserve">ед. Н.В. Васильченко. – НЦХТДМ, 2013. – 244 с. </w:t>
      </w:r>
    </w:p>
    <w:p w:rsidR="00B4627B" w:rsidRPr="000A4AC3" w:rsidRDefault="00B4627B" w:rsidP="002A5D6F">
      <w:pPr>
        <w:pStyle w:val="a4"/>
        <w:numPr>
          <w:ilvl w:val="0"/>
          <w:numId w:val="15"/>
        </w:numPr>
        <w:spacing w:after="0" w:line="240" w:lineRule="auto"/>
        <w:ind w:left="0" w:firstLine="680"/>
        <w:contextualSpacing w:val="0"/>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 xml:space="preserve">Объединения по интересам изобразительного и декоративно-прикладного творчества: пособие для педагогов учреждений дополнительного образования детей и молодежи, общего среднего образования с белорусским и русским языками обучения / Н.Д. </w:t>
      </w:r>
      <w:proofErr w:type="spellStart"/>
      <w:r w:rsidRPr="000A4AC3">
        <w:rPr>
          <w:rFonts w:ascii="Times New Roman" w:hAnsi="Times New Roman" w:cs="Times New Roman"/>
          <w:color w:val="0F243E" w:themeColor="text2" w:themeShade="80"/>
          <w:sz w:val="24"/>
          <w:szCs w:val="24"/>
        </w:rPr>
        <w:t>Андреюк</w:t>
      </w:r>
      <w:proofErr w:type="spellEnd"/>
      <w:r w:rsidRPr="000A4AC3">
        <w:rPr>
          <w:rFonts w:ascii="Times New Roman" w:hAnsi="Times New Roman" w:cs="Times New Roman"/>
          <w:color w:val="0F243E" w:themeColor="text2" w:themeShade="80"/>
          <w:sz w:val="24"/>
          <w:szCs w:val="24"/>
        </w:rPr>
        <w:t xml:space="preserve"> [и др.], под ред. Н.В. </w:t>
      </w:r>
      <w:proofErr w:type="spellStart"/>
      <w:r w:rsidRPr="000A4AC3">
        <w:rPr>
          <w:rFonts w:ascii="Times New Roman" w:hAnsi="Times New Roman" w:cs="Times New Roman"/>
          <w:color w:val="0F243E" w:themeColor="text2" w:themeShade="80"/>
          <w:sz w:val="24"/>
          <w:szCs w:val="24"/>
        </w:rPr>
        <w:t>Гришкевич</w:t>
      </w:r>
      <w:proofErr w:type="spellEnd"/>
      <w:r w:rsidRPr="000A4AC3">
        <w:rPr>
          <w:rFonts w:ascii="Times New Roman" w:hAnsi="Times New Roman" w:cs="Times New Roman"/>
          <w:color w:val="0F243E" w:themeColor="text2" w:themeShade="80"/>
          <w:sz w:val="24"/>
          <w:szCs w:val="24"/>
        </w:rPr>
        <w:t>, Т.А. Сидоревич. – Минск: Нац. ин-т образования, 2015. – 272 с.</w:t>
      </w:r>
    </w:p>
    <w:p w:rsidR="00B4627B" w:rsidRPr="000A4AC3" w:rsidRDefault="00B4627B" w:rsidP="002A5D6F">
      <w:pPr>
        <w:pStyle w:val="a4"/>
        <w:numPr>
          <w:ilvl w:val="0"/>
          <w:numId w:val="15"/>
        </w:numPr>
        <w:spacing w:after="0" w:line="240" w:lineRule="auto"/>
        <w:ind w:left="0" w:firstLine="680"/>
        <w:contextualSpacing w:val="0"/>
        <w:jc w:val="both"/>
        <w:rPr>
          <w:rFonts w:ascii="Times New Roman" w:hAnsi="Times New Roman" w:cs="Times New Roman"/>
          <w:color w:val="0F243E" w:themeColor="text2" w:themeShade="80"/>
          <w:sz w:val="24"/>
          <w:szCs w:val="24"/>
        </w:rPr>
      </w:pPr>
      <w:r w:rsidRPr="000A4AC3">
        <w:rPr>
          <w:rFonts w:ascii="Times New Roman" w:hAnsi="Times New Roman" w:cs="Times New Roman"/>
          <w:color w:val="0F243E" w:themeColor="text2" w:themeShade="80"/>
          <w:sz w:val="24"/>
          <w:szCs w:val="24"/>
        </w:rPr>
        <w:t xml:space="preserve">Педагогика: Большая современная энциклопедия / сост. С. </w:t>
      </w:r>
      <w:proofErr w:type="spellStart"/>
      <w:r w:rsidRPr="000A4AC3">
        <w:rPr>
          <w:rFonts w:ascii="Times New Roman" w:hAnsi="Times New Roman" w:cs="Times New Roman"/>
          <w:color w:val="0F243E" w:themeColor="text2" w:themeShade="80"/>
          <w:sz w:val="24"/>
          <w:szCs w:val="24"/>
        </w:rPr>
        <w:t>Рапацевич</w:t>
      </w:r>
      <w:proofErr w:type="spellEnd"/>
      <w:r w:rsidRPr="000A4AC3">
        <w:rPr>
          <w:rFonts w:ascii="Times New Roman" w:hAnsi="Times New Roman" w:cs="Times New Roman"/>
          <w:color w:val="0F243E" w:themeColor="text2" w:themeShade="80"/>
          <w:sz w:val="24"/>
          <w:szCs w:val="24"/>
        </w:rPr>
        <w:t xml:space="preserve">. – Минск: Современное слово, 2005. – 720 с. </w:t>
      </w:r>
    </w:p>
    <w:p w:rsidR="00B4627B" w:rsidRPr="000A4AC3" w:rsidRDefault="00B4627B" w:rsidP="002A5D6F">
      <w:pPr>
        <w:pStyle w:val="a4"/>
        <w:numPr>
          <w:ilvl w:val="0"/>
          <w:numId w:val="15"/>
        </w:numPr>
        <w:spacing w:after="0" w:line="240" w:lineRule="auto"/>
        <w:ind w:left="0" w:firstLine="680"/>
        <w:contextualSpacing w:val="0"/>
        <w:jc w:val="both"/>
        <w:rPr>
          <w:rFonts w:ascii="Times New Roman" w:hAnsi="Times New Roman" w:cs="Times New Roman"/>
          <w:color w:val="0F243E" w:themeColor="text2" w:themeShade="80"/>
          <w:sz w:val="24"/>
          <w:szCs w:val="24"/>
        </w:rPr>
      </w:pPr>
      <w:proofErr w:type="spellStart"/>
      <w:r w:rsidRPr="000A4AC3">
        <w:rPr>
          <w:rFonts w:ascii="Times New Roman" w:hAnsi="Times New Roman" w:cs="Times New Roman"/>
          <w:color w:val="0F243E" w:themeColor="text2" w:themeShade="80"/>
          <w:sz w:val="24"/>
          <w:szCs w:val="24"/>
        </w:rPr>
        <w:t>Поддубская</w:t>
      </w:r>
      <w:proofErr w:type="spellEnd"/>
      <w:r w:rsidRPr="000A4AC3">
        <w:rPr>
          <w:rFonts w:ascii="Times New Roman" w:hAnsi="Times New Roman" w:cs="Times New Roman"/>
          <w:color w:val="0F243E" w:themeColor="text2" w:themeShade="80"/>
          <w:sz w:val="24"/>
          <w:szCs w:val="24"/>
        </w:rPr>
        <w:t xml:space="preserve">, Г.С. Воспитываем самостоятельность / Г.С. </w:t>
      </w:r>
      <w:proofErr w:type="spellStart"/>
      <w:r w:rsidRPr="000A4AC3">
        <w:rPr>
          <w:rFonts w:ascii="Times New Roman" w:hAnsi="Times New Roman" w:cs="Times New Roman"/>
          <w:color w:val="0F243E" w:themeColor="text2" w:themeShade="80"/>
          <w:sz w:val="24"/>
          <w:szCs w:val="24"/>
        </w:rPr>
        <w:t>Поддубская</w:t>
      </w:r>
      <w:proofErr w:type="spellEnd"/>
      <w:r w:rsidRPr="000A4AC3">
        <w:rPr>
          <w:rFonts w:ascii="Times New Roman" w:hAnsi="Times New Roman" w:cs="Times New Roman"/>
          <w:color w:val="0F243E" w:themeColor="text2" w:themeShade="80"/>
          <w:sz w:val="24"/>
          <w:szCs w:val="24"/>
        </w:rPr>
        <w:t xml:space="preserve"> // </w:t>
      </w:r>
      <w:proofErr w:type="spellStart"/>
      <w:r w:rsidRPr="000A4AC3">
        <w:rPr>
          <w:rFonts w:ascii="Times New Roman" w:hAnsi="Times New Roman" w:cs="Times New Roman"/>
          <w:color w:val="0F243E" w:themeColor="text2" w:themeShade="80"/>
          <w:sz w:val="24"/>
          <w:szCs w:val="24"/>
        </w:rPr>
        <w:t>Пачатковая</w:t>
      </w:r>
      <w:proofErr w:type="spellEnd"/>
      <w:r w:rsidRPr="000A4AC3">
        <w:rPr>
          <w:rFonts w:ascii="Times New Roman" w:hAnsi="Times New Roman" w:cs="Times New Roman"/>
          <w:color w:val="0F243E" w:themeColor="text2" w:themeShade="80"/>
          <w:sz w:val="24"/>
          <w:szCs w:val="24"/>
        </w:rPr>
        <w:t xml:space="preserve"> школа. – 2010. – № 8. – С. 63–66. </w:t>
      </w:r>
    </w:p>
    <w:sectPr w:rsidR="00B4627B" w:rsidRPr="000A4AC3" w:rsidSect="000A4AC3">
      <w:footerReference w:type="default" r:id="rId10"/>
      <w:pgSz w:w="8419" w:h="11906" w:orient="landscape"/>
      <w:pgMar w:top="851" w:right="851" w:bottom="851" w:left="85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9B7" w:rsidRDefault="00FC59B7" w:rsidP="00DF49CD">
      <w:pPr>
        <w:spacing w:after="0" w:line="240" w:lineRule="auto"/>
      </w:pPr>
      <w:r>
        <w:separator/>
      </w:r>
    </w:p>
  </w:endnote>
  <w:endnote w:type="continuationSeparator" w:id="0">
    <w:p w:rsidR="00FC59B7" w:rsidRDefault="00FC59B7" w:rsidP="00DF49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1525273"/>
      <w:docPartObj>
        <w:docPartGallery w:val="Page Numbers (Bottom of Page)"/>
        <w:docPartUnique/>
      </w:docPartObj>
    </w:sdtPr>
    <w:sdtContent>
      <w:p w:rsidR="00675707" w:rsidRDefault="00675707">
        <w:pPr>
          <w:pStyle w:val="aa"/>
          <w:jc w:val="center"/>
        </w:pPr>
        <w:r>
          <w:fldChar w:fldCharType="begin"/>
        </w:r>
        <w:r>
          <w:instrText>PAGE   \* MERGEFORMAT</w:instrText>
        </w:r>
        <w:r>
          <w:fldChar w:fldCharType="separate"/>
        </w:r>
        <w:r>
          <w:rPr>
            <w:noProof/>
          </w:rPr>
          <w:t>12</w:t>
        </w:r>
        <w:r>
          <w:fldChar w:fldCharType="end"/>
        </w:r>
      </w:p>
    </w:sdtContent>
  </w:sdt>
  <w:p w:rsidR="00807826" w:rsidRDefault="0080782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9B7" w:rsidRDefault="00FC59B7" w:rsidP="00DF49CD">
      <w:pPr>
        <w:spacing w:after="0" w:line="240" w:lineRule="auto"/>
      </w:pPr>
      <w:r>
        <w:separator/>
      </w:r>
    </w:p>
  </w:footnote>
  <w:footnote w:type="continuationSeparator" w:id="0">
    <w:p w:rsidR="00FC59B7" w:rsidRDefault="00FC59B7" w:rsidP="00DF49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C1A1F"/>
    <w:multiLevelType w:val="hybridMultilevel"/>
    <w:tmpl w:val="437672A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46A5119"/>
    <w:multiLevelType w:val="hybridMultilevel"/>
    <w:tmpl w:val="ED7C4116"/>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22746925"/>
    <w:multiLevelType w:val="hybridMultilevel"/>
    <w:tmpl w:val="8D38054A"/>
    <w:lvl w:ilvl="0" w:tplc="0419000F">
      <w:start w:val="1"/>
      <w:numFmt w:val="decimal"/>
      <w:lvlText w:val="%1."/>
      <w:lvlJc w:val="left"/>
      <w:pPr>
        <w:ind w:left="1434" w:hanging="360"/>
      </w:pPr>
    </w:lvl>
    <w:lvl w:ilvl="1" w:tplc="04190019" w:tentative="1">
      <w:start w:val="1"/>
      <w:numFmt w:val="lowerLetter"/>
      <w:lvlText w:val="%2."/>
      <w:lvlJc w:val="left"/>
      <w:pPr>
        <w:ind w:left="2154" w:hanging="360"/>
      </w:pPr>
    </w:lvl>
    <w:lvl w:ilvl="2" w:tplc="0419001B" w:tentative="1">
      <w:start w:val="1"/>
      <w:numFmt w:val="lowerRoman"/>
      <w:lvlText w:val="%3."/>
      <w:lvlJc w:val="right"/>
      <w:pPr>
        <w:ind w:left="2874" w:hanging="180"/>
      </w:pPr>
    </w:lvl>
    <w:lvl w:ilvl="3" w:tplc="0419000F" w:tentative="1">
      <w:start w:val="1"/>
      <w:numFmt w:val="decimal"/>
      <w:lvlText w:val="%4."/>
      <w:lvlJc w:val="left"/>
      <w:pPr>
        <w:ind w:left="3594" w:hanging="360"/>
      </w:pPr>
    </w:lvl>
    <w:lvl w:ilvl="4" w:tplc="04190019" w:tentative="1">
      <w:start w:val="1"/>
      <w:numFmt w:val="lowerLetter"/>
      <w:lvlText w:val="%5."/>
      <w:lvlJc w:val="left"/>
      <w:pPr>
        <w:ind w:left="4314" w:hanging="360"/>
      </w:pPr>
    </w:lvl>
    <w:lvl w:ilvl="5" w:tplc="0419001B" w:tentative="1">
      <w:start w:val="1"/>
      <w:numFmt w:val="lowerRoman"/>
      <w:lvlText w:val="%6."/>
      <w:lvlJc w:val="right"/>
      <w:pPr>
        <w:ind w:left="5034" w:hanging="180"/>
      </w:pPr>
    </w:lvl>
    <w:lvl w:ilvl="6" w:tplc="0419000F" w:tentative="1">
      <w:start w:val="1"/>
      <w:numFmt w:val="decimal"/>
      <w:lvlText w:val="%7."/>
      <w:lvlJc w:val="left"/>
      <w:pPr>
        <w:ind w:left="5754" w:hanging="360"/>
      </w:pPr>
    </w:lvl>
    <w:lvl w:ilvl="7" w:tplc="04190019" w:tentative="1">
      <w:start w:val="1"/>
      <w:numFmt w:val="lowerLetter"/>
      <w:lvlText w:val="%8."/>
      <w:lvlJc w:val="left"/>
      <w:pPr>
        <w:ind w:left="6474" w:hanging="360"/>
      </w:pPr>
    </w:lvl>
    <w:lvl w:ilvl="8" w:tplc="0419001B" w:tentative="1">
      <w:start w:val="1"/>
      <w:numFmt w:val="lowerRoman"/>
      <w:lvlText w:val="%9."/>
      <w:lvlJc w:val="right"/>
      <w:pPr>
        <w:ind w:left="7194" w:hanging="180"/>
      </w:pPr>
    </w:lvl>
  </w:abstractNum>
  <w:abstractNum w:abstractNumId="3">
    <w:nsid w:val="23BD4778"/>
    <w:multiLevelType w:val="hybridMultilevel"/>
    <w:tmpl w:val="22544B5A"/>
    <w:lvl w:ilvl="0" w:tplc="3A20425C">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8200AE0"/>
    <w:multiLevelType w:val="hybridMultilevel"/>
    <w:tmpl w:val="E4900AE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290A0E60"/>
    <w:multiLevelType w:val="hybridMultilevel"/>
    <w:tmpl w:val="823CD90A"/>
    <w:lvl w:ilvl="0" w:tplc="C872797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AA0678E"/>
    <w:multiLevelType w:val="hybridMultilevel"/>
    <w:tmpl w:val="DDE8BD52"/>
    <w:lvl w:ilvl="0" w:tplc="E39C6D76">
      <w:start w:val="1"/>
      <w:numFmt w:val="decimal"/>
      <w:suff w:val="space"/>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F121C6"/>
    <w:multiLevelType w:val="hybridMultilevel"/>
    <w:tmpl w:val="DB54B020"/>
    <w:lvl w:ilvl="0" w:tplc="0419000F">
      <w:start w:val="1"/>
      <w:numFmt w:val="decimal"/>
      <w:lvlText w:val="%1."/>
      <w:lvlJc w:val="left"/>
      <w:pPr>
        <w:ind w:left="2154" w:hanging="360"/>
      </w:pPr>
    </w:lvl>
    <w:lvl w:ilvl="1" w:tplc="04190019" w:tentative="1">
      <w:start w:val="1"/>
      <w:numFmt w:val="lowerLetter"/>
      <w:lvlText w:val="%2."/>
      <w:lvlJc w:val="left"/>
      <w:pPr>
        <w:ind w:left="2874" w:hanging="360"/>
      </w:pPr>
    </w:lvl>
    <w:lvl w:ilvl="2" w:tplc="0419001B" w:tentative="1">
      <w:start w:val="1"/>
      <w:numFmt w:val="lowerRoman"/>
      <w:lvlText w:val="%3."/>
      <w:lvlJc w:val="right"/>
      <w:pPr>
        <w:ind w:left="3594" w:hanging="180"/>
      </w:pPr>
    </w:lvl>
    <w:lvl w:ilvl="3" w:tplc="0419000F" w:tentative="1">
      <w:start w:val="1"/>
      <w:numFmt w:val="decimal"/>
      <w:lvlText w:val="%4."/>
      <w:lvlJc w:val="left"/>
      <w:pPr>
        <w:ind w:left="4314" w:hanging="360"/>
      </w:pPr>
    </w:lvl>
    <w:lvl w:ilvl="4" w:tplc="04190019" w:tentative="1">
      <w:start w:val="1"/>
      <w:numFmt w:val="lowerLetter"/>
      <w:lvlText w:val="%5."/>
      <w:lvlJc w:val="left"/>
      <w:pPr>
        <w:ind w:left="5034" w:hanging="360"/>
      </w:pPr>
    </w:lvl>
    <w:lvl w:ilvl="5" w:tplc="0419001B" w:tentative="1">
      <w:start w:val="1"/>
      <w:numFmt w:val="lowerRoman"/>
      <w:lvlText w:val="%6."/>
      <w:lvlJc w:val="right"/>
      <w:pPr>
        <w:ind w:left="5754" w:hanging="180"/>
      </w:pPr>
    </w:lvl>
    <w:lvl w:ilvl="6" w:tplc="0419000F" w:tentative="1">
      <w:start w:val="1"/>
      <w:numFmt w:val="decimal"/>
      <w:lvlText w:val="%7."/>
      <w:lvlJc w:val="left"/>
      <w:pPr>
        <w:ind w:left="6474" w:hanging="360"/>
      </w:pPr>
    </w:lvl>
    <w:lvl w:ilvl="7" w:tplc="04190019" w:tentative="1">
      <w:start w:val="1"/>
      <w:numFmt w:val="lowerLetter"/>
      <w:lvlText w:val="%8."/>
      <w:lvlJc w:val="left"/>
      <w:pPr>
        <w:ind w:left="7194" w:hanging="360"/>
      </w:pPr>
    </w:lvl>
    <w:lvl w:ilvl="8" w:tplc="0419001B" w:tentative="1">
      <w:start w:val="1"/>
      <w:numFmt w:val="lowerRoman"/>
      <w:lvlText w:val="%9."/>
      <w:lvlJc w:val="right"/>
      <w:pPr>
        <w:ind w:left="7914" w:hanging="180"/>
      </w:pPr>
    </w:lvl>
  </w:abstractNum>
  <w:abstractNum w:abstractNumId="8">
    <w:nsid w:val="38696487"/>
    <w:multiLevelType w:val="hybridMultilevel"/>
    <w:tmpl w:val="D890B52C"/>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nsid w:val="4CDE273B"/>
    <w:multiLevelType w:val="hybridMultilevel"/>
    <w:tmpl w:val="9D786CF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58B67EDA"/>
    <w:multiLevelType w:val="hybridMultilevel"/>
    <w:tmpl w:val="9056DB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DC810A9"/>
    <w:multiLevelType w:val="hybridMultilevel"/>
    <w:tmpl w:val="8D38054A"/>
    <w:lvl w:ilvl="0" w:tplc="0419000F">
      <w:start w:val="1"/>
      <w:numFmt w:val="decimal"/>
      <w:lvlText w:val="%1."/>
      <w:lvlJc w:val="left"/>
      <w:pPr>
        <w:ind w:left="1434" w:hanging="360"/>
      </w:pPr>
    </w:lvl>
    <w:lvl w:ilvl="1" w:tplc="04190019" w:tentative="1">
      <w:start w:val="1"/>
      <w:numFmt w:val="lowerLetter"/>
      <w:lvlText w:val="%2."/>
      <w:lvlJc w:val="left"/>
      <w:pPr>
        <w:ind w:left="2154" w:hanging="360"/>
      </w:pPr>
    </w:lvl>
    <w:lvl w:ilvl="2" w:tplc="0419001B" w:tentative="1">
      <w:start w:val="1"/>
      <w:numFmt w:val="lowerRoman"/>
      <w:lvlText w:val="%3."/>
      <w:lvlJc w:val="right"/>
      <w:pPr>
        <w:ind w:left="2874" w:hanging="180"/>
      </w:pPr>
    </w:lvl>
    <w:lvl w:ilvl="3" w:tplc="0419000F" w:tentative="1">
      <w:start w:val="1"/>
      <w:numFmt w:val="decimal"/>
      <w:lvlText w:val="%4."/>
      <w:lvlJc w:val="left"/>
      <w:pPr>
        <w:ind w:left="3594" w:hanging="360"/>
      </w:pPr>
    </w:lvl>
    <w:lvl w:ilvl="4" w:tplc="04190019" w:tentative="1">
      <w:start w:val="1"/>
      <w:numFmt w:val="lowerLetter"/>
      <w:lvlText w:val="%5."/>
      <w:lvlJc w:val="left"/>
      <w:pPr>
        <w:ind w:left="4314" w:hanging="360"/>
      </w:pPr>
    </w:lvl>
    <w:lvl w:ilvl="5" w:tplc="0419001B" w:tentative="1">
      <w:start w:val="1"/>
      <w:numFmt w:val="lowerRoman"/>
      <w:lvlText w:val="%6."/>
      <w:lvlJc w:val="right"/>
      <w:pPr>
        <w:ind w:left="5034" w:hanging="180"/>
      </w:pPr>
    </w:lvl>
    <w:lvl w:ilvl="6" w:tplc="0419000F" w:tentative="1">
      <w:start w:val="1"/>
      <w:numFmt w:val="decimal"/>
      <w:lvlText w:val="%7."/>
      <w:lvlJc w:val="left"/>
      <w:pPr>
        <w:ind w:left="5754" w:hanging="360"/>
      </w:pPr>
    </w:lvl>
    <w:lvl w:ilvl="7" w:tplc="04190019" w:tentative="1">
      <w:start w:val="1"/>
      <w:numFmt w:val="lowerLetter"/>
      <w:lvlText w:val="%8."/>
      <w:lvlJc w:val="left"/>
      <w:pPr>
        <w:ind w:left="6474" w:hanging="360"/>
      </w:pPr>
    </w:lvl>
    <w:lvl w:ilvl="8" w:tplc="0419001B" w:tentative="1">
      <w:start w:val="1"/>
      <w:numFmt w:val="lowerRoman"/>
      <w:lvlText w:val="%9."/>
      <w:lvlJc w:val="right"/>
      <w:pPr>
        <w:ind w:left="7194" w:hanging="180"/>
      </w:pPr>
    </w:lvl>
  </w:abstractNum>
  <w:abstractNum w:abstractNumId="12">
    <w:nsid w:val="6173513F"/>
    <w:multiLevelType w:val="hybridMultilevel"/>
    <w:tmpl w:val="59AEFE8E"/>
    <w:lvl w:ilvl="0" w:tplc="0419000F">
      <w:start w:val="1"/>
      <w:numFmt w:val="decimal"/>
      <w:lvlText w:val="%1."/>
      <w:lvlJc w:val="left"/>
      <w:pPr>
        <w:ind w:left="1434" w:hanging="360"/>
      </w:pPr>
    </w:lvl>
    <w:lvl w:ilvl="1" w:tplc="04190019" w:tentative="1">
      <w:start w:val="1"/>
      <w:numFmt w:val="lowerLetter"/>
      <w:lvlText w:val="%2."/>
      <w:lvlJc w:val="left"/>
      <w:pPr>
        <w:ind w:left="2154" w:hanging="360"/>
      </w:pPr>
    </w:lvl>
    <w:lvl w:ilvl="2" w:tplc="0419001B" w:tentative="1">
      <w:start w:val="1"/>
      <w:numFmt w:val="lowerRoman"/>
      <w:lvlText w:val="%3."/>
      <w:lvlJc w:val="right"/>
      <w:pPr>
        <w:ind w:left="2874" w:hanging="180"/>
      </w:pPr>
    </w:lvl>
    <w:lvl w:ilvl="3" w:tplc="0419000F" w:tentative="1">
      <w:start w:val="1"/>
      <w:numFmt w:val="decimal"/>
      <w:lvlText w:val="%4."/>
      <w:lvlJc w:val="left"/>
      <w:pPr>
        <w:ind w:left="3594" w:hanging="360"/>
      </w:pPr>
    </w:lvl>
    <w:lvl w:ilvl="4" w:tplc="04190019" w:tentative="1">
      <w:start w:val="1"/>
      <w:numFmt w:val="lowerLetter"/>
      <w:lvlText w:val="%5."/>
      <w:lvlJc w:val="left"/>
      <w:pPr>
        <w:ind w:left="4314" w:hanging="360"/>
      </w:pPr>
    </w:lvl>
    <w:lvl w:ilvl="5" w:tplc="0419001B" w:tentative="1">
      <w:start w:val="1"/>
      <w:numFmt w:val="lowerRoman"/>
      <w:lvlText w:val="%6."/>
      <w:lvlJc w:val="right"/>
      <w:pPr>
        <w:ind w:left="5034" w:hanging="180"/>
      </w:pPr>
    </w:lvl>
    <w:lvl w:ilvl="6" w:tplc="0419000F" w:tentative="1">
      <w:start w:val="1"/>
      <w:numFmt w:val="decimal"/>
      <w:lvlText w:val="%7."/>
      <w:lvlJc w:val="left"/>
      <w:pPr>
        <w:ind w:left="5754" w:hanging="360"/>
      </w:pPr>
    </w:lvl>
    <w:lvl w:ilvl="7" w:tplc="04190019" w:tentative="1">
      <w:start w:val="1"/>
      <w:numFmt w:val="lowerLetter"/>
      <w:lvlText w:val="%8."/>
      <w:lvlJc w:val="left"/>
      <w:pPr>
        <w:ind w:left="6474" w:hanging="360"/>
      </w:pPr>
    </w:lvl>
    <w:lvl w:ilvl="8" w:tplc="0419001B" w:tentative="1">
      <w:start w:val="1"/>
      <w:numFmt w:val="lowerRoman"/>
      <w:lvlText w:val="%9."/>
      <w:lvlJc w:val="right"/>
      <w:pPr>
        <w:ind w:left="7194" w:hanging="180"/>
      </w:pPr>
    </w:lvl>
  </w:abstractNum>
  <w:abstractNum w:abstractNumId="13">
    <w:nsid w:val="71284F0D"/>
    <w:multiLevelType w:val="hybridMultilevel"/>
    <w:tmpl w:val="B1C0A364"/>
    <w:lvl w:ilvl="0" w:tplc="A002FF6E">
      <w:start w:val="1"/>
      <w:numFmt w:val="bullet"/>
      <w:suff w:val="space"/>
      <w:lvlText w:val=""/>
      <w:lvlJc w:val="left"/>
      <w:pPr>
        <w:ind w:left="106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74D31ECA"/>
    <w:multiLevelType w:val="hybridMultilevel"/>
    <w:tmpl w:val="A6629D8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
    <w:nsid w:val="754358C5"/>
    <w:multiLevelType w:val="hybridMultilevel"/>
    <w:tmpl w:val="A32C5C6C"/>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6">
    <w:nsid w:val="7F7D3D96"/>
    <w:multiLevelType w:val="hybridMultilevel"/>
    <w:tmpl w:val="AB1AB4DA"/>
    <w:lvl w:ilvl="0" w:tplc="0419000F">
      <w:start w:val="1"/>
      <w:numFmt w:val="decimal"/>
      <w:lvlText w:val="%1."/>
      <w:lvlJc w:val="left"/>
      <w:pPr>
        <w:ind w:left="1434" w:hanging="360"/>
      </w:pPr>
    </w:lvl>
    <w:lvl w:ilvl="1" w:tplc="04190019" w:tentative="1">
      <w:start w:val="1"/>
      <w:numFmt w:val="lowerLetter"/>
      <w:lvlText w:val="%2."/>
      <w:lvlJc w:val="left"/>
      <w:pPr>
        <w:ind w:left="2154" w:hanging="360"/>
      </w:pPr>
    </w:lvl>
    <w:lvl w:ilvl="2" w:tplc="0419001B" w:tentative="1">
      <w:start w:val="1"/>
      <w:numFmt w:val="lowerRoman"/>
      <w:lvlText w:val="%3."/>
      <w:lvlJc w:val="right"/>
      <w:pPr>
        <w:ind w:left="2874" w:hanging="180"/>
      </w:pPr>
    </w:lvl>
    <w:lvl w:ilvl="3" w:tplc="0419000F" w:tentative="1">
      <w:start w:val="1"/>
      <w:numFmt w:val="decimal"/>
      <w:lvlText w:val="%4."/>
      <w:lvlJc w:val="left"/>
      <w:pPr>
        <w:ind w:left="3594" w:hanging="360"/>
      </w:pPr>
    </w:lvl>
    <w:lvl w:ilvl="4" w:tplc="04190019" w:tentative="1">
      <w:start w:val="1"/>
      <w:numFmt w:val="lowerLetter"/>
      <w:lvlText w:val="%5."/>
      <w:lvlJc w:val="left"/>
      <w:pPr>
        <w:ind w:left="4314" w:hanging="360"/>
      </w:pPr>
    </w:lvl>
    <w:lvl w:ilvl="5" w:tplc="0419001B" w:tentative="1">
      <w:start w:val="1"/>
      <w:numFmt w:val="lowerRoman"/>
      <w:lvlText w:val="%6."/>
      <w:lvlJc w:val="right"/>
      <w:pPr>
        <w:ind w:left="5034" w:hanging="180"/>
      </w:pPr>
    </w:lvl>
    <w:lvl w:ilvl="6" w:tplc="0419000F" w:tentative="1">
      <w:start w:val="1"/>
      <w:numFmt w:val="decimal"/>
      <w:lvlText w:val="%7."/>
      <w:lvlJc w:val="left"/>
      <w:pPr>
        <w:ind w:left="5754" w:hanging="360"/>
      </w:pPr>
    </w:lvl>
    <w:lvl w:ilvl="7" w:tplc="04190019" w:tentative="1">
      <w:start w:val="1"/>
      <w:numFmt w:val="lowerLetter"/>
      <w:lvlText w:val="%8."/>
      <w:lvlJc w:val="left"/>
      <w:pPr>
        <w:ind w:left="6474" w:hanging="360"/>
      </w:pPr>
    </w:lvl>
    <w:lvl w:ilvl="8" w:tplc="0419001B" w:tentative="1">
      <w:start w:val="1"/>
      <w:numFmt w:val="lowerRoman"/>
      <w:lvlText w:val="%9."/>
      <w:lvlJc w:val="right"/>
      <w:pPr>
        <w:ind w:left="7194" w:hanging="180"/>
      </w:pPr>
    </w:lvl>
  </w:abstractNum>
  <w:num w:numId="1">
    <w:abstractNumId w:val="10"/>
  </w:num>
  <w:num w:numId="2">
    <w:abstractNumId w:val="0"/>
  </w:num>
  <w:num w:numId="3">
    <w:abstractNumId w:val="16"/>
  </w:num>
  <w:num w:numId="4">
    <w:abstractNumId w:val="7"/>
  </w:num>
  <w:num w:numId="5">
    <w:abstractNumId w:val="2"/>
  </w:num>
  <w:num w:numId="6">
    <w:abstractNumId w:val="1"/>
  </w:num>
  <w:num w:numId="7">
    <w:abstractNumId w:val="15"/>
  </w:num>
  <w:num w:numId="8">
    <w:abstractNumId w:val="11"/>
  </w:num>
  <w:num w:numId="9">
    <w:abstractNumId w:val="4"/>
  </w:num>
  <w:num w:numId="10">
    <w:abstractNumId w:val="9"/>
  </w:num>
  <w:num w:numId="11">
    <w:abstractNumId w:val="12"/>
  </w:num>
  <w:num w:numId="12">
    <w:abstractNumId w:val="8"/>
  </w:num>
  <w:num w:numId="13">
    <w:abstractNumId w:val="14"/>
  </w:num>
  <w:num w:numId="14">
    <w:abstractNumId w:val="13"/>
  </w:num>
  <w:num w:numId="15">
    <w:abstractNumId w:val="6"/>
  </w:num>
  <w:num w:numId="16">
    <w:abstractNumId w:val="5"/>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bookFoldPrinting/>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736C1"/>
    <w:rsid w:val="00003AD8"/>
    <w:rsid w:val="000076E3"/>
    <w:rsid w:val="000101FC"/>
    <w:rsid w:val="00062573"/>
    <w:rsid w:val="000674C8"/>
    <w:rsid w:val="000964AE"/>
    <w:rsid w:val="000A4AC3"/>
    <w:rsid w:val="000C7D06"/>
    <w:rsid w:val="000E3A31"/>
    <w:rsid w:val="00130315"/>
    <w:rsid w:val="00146AA3"/>
    <w:rsid w:val="001616A6"/>
    <w:rsid w:val="00173E30"/>
    <w:rsid w:val="002037CC"/>
    <w:rsid w:val="002736C1"/>
    <w:rsid w:val="002A4CFC"/>
    <w:rsid w:val="002A5D6F"/>
    <w:rsid w:val="002B381D"/>
    <w:rsid w:val="002F17EB"/>
    <w:rsid w:val="00302A56"/>
    <w:rsid w:val="00366BEB"/>
    <w:rsid w:val="00400DB2"/>
    <w:rsid w:val="0041320C"/>
    <w:rsid w:val="00414927"/>
    <w:rsid w:val="00460C51"/>
    <w:rsid w:val="004659B0"/>
    <w:rsid w:val="00467EAB"/>
    <w:rsid w:val="004E175A"/>
    <w:rsid w:val="005A564D"/>
    <w:rsid w:val="005B47E2"/>
    <w:rsid w:val="005F63E6"/>
    <w:rsid w:val="0066132C"/>
    <w:rsid w:val="00675707"/>
    <w:rsid w:val="006E02AC"/>
    <w:rsid w:val="006F7A2B"/>
    <w:rsid w:val="00705C36"/>
    <w:rsid w:val="00715C0E"/>
    <w:rsid w:val="00717D67"/>
    <w:rsid w:val="00771E04"/>
    <w:rsid w:val="00793F65"/>
    <w:rsid w:val="007B112A"/>
    <w:rsid w:val="007E1022"/>
    <w:rsid w:val="00807826"/>
    <w:rsid w:val="0084732D"/>
    <w:rsid w:val="00852E1A"/>
    <w:rsid w:val="00894EC1"/>
    <w:rsid w:val="008C3ED0"/>
    <w:rsid w:val="008E06E6"/>
    <w:rsid w:val="00962DCD"/>
    <w:rsid w:val="009635F0"/>
    <w:rsid w:val="009770FF"/>
    <w:rsid w:val="00A454AA"/>
    <w:rsid w:val="00AA2174"/>
    <w:rsid w:val="00AA2B14"/>
    <w:rsid w:val="00B33351"/>
    <w:rsid w:val="00B4627B"/>
    <w:rsid w:val="00BD0E6C"/>
    <w:rsid w:val="00BF3D92"/>
    <w:rsid w:val="00C57F83"/>
    <w:rsid w:val="00C710A4"/>
    <w:rsid w:val="00CB5624"/>
    <w:rsid w:val="00CF32DC"/>
    <w:rsid w:val="00D46CC2"/>
    <w:rsid w:val="00D97E68"/>
    <w:rsid w:val="00DA5C66"/>
    <w:rsid w:val="00DF49CD"/>
    <w:rsid w:val="00ED1BBF"/>
    <w:rsid w:val="00F34DE1"/>
    <w:rsid w:val="00FC59B7"/>
    <w:rsid w:val="00FC61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2DC"/>
  </w:style>
  <w:style w:type="paragraph" w:styleId="2">
    <w:name w:val="heading 2"/>
    <w:basedOn w:val="a"/>
    <w:next w:val="a"/>
    <w:link w:val="20"/>
    <w:uiPriority w:val="9"/>
    <w:unhideWhenUsed/>
    <w:qFormat/>
    <w:rsid w:val="00FC61F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625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F3D92"/>
    <w:pPr>
      <w:ind w:left="720"/>
      <w:contextualSpacing/>
    </w:pPr>
  </w:style>
  <w:style w:type="character" w:customStyle="1" w:styleId="20">
    <w:name w:val="Заголовок 2 Знак"/>
    <w:basedOn w:val="a0"/>
    <w:link w:val="2"/>
    <w:uiPriority w:val="9"/>
    <w:rsid w:val="00FC61FF"/>
    <w:rPr>
      <w:rFonts w:asciiTheme="majorHAnsi" w:eastAsiaTheme="majorEastAsia" w:hAnsiTheme="majorHAnsi" w:cstheme="majorBidi"/>
      <w:b/>
      <w:bCs/>
      <w:color w:val="4F81BD" w:themeColor="accent1"/>
      <w:sz w:val="26"/>
      <w:szCs w:val="26"/>
    </w:rPr>
  </w:style>
  <w:style w:type="character" w:styleId="a5">
    <w:name w:val="Hyperlink"/>
    <w:basedOn w:val="a0"/>
    <w:uiPriority w:val="99"/>
    <w:unhideWhenUsed/>
    <w:rsid w:val="00B4627B"/>
    <w:rPr>
      <w:color w:val="0000FF" w:themeColor="hyperlink"/>
      <w:u w:val="single"/>
    </w:rPr>
  </w:style>
  <w:style w:type="paragraph" w:styleId="a6">
    <w:name w:val="Balloon Text"/>
    <w:basedOn w:val="a"/>
    <w:link w:val="a7"/>
    <w:uiPriority w:val="99"/>
    <w:semiHidden/>
    <w:unhideWhenUsed/>
    <w:rsid w:val="000964A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964AE"/>
    <w:rPr>
      <w:rFonts w:ascii="Tahoma" w:hAnsi="Tahoma" w:cs="Tahoma"/>
      <w:sz w:val="16"/>
      <w:szCs w:val="16"/>
    </w:rPr>
  </w:style>
  <w:style w:type="paragraph" w:styleId="a8">
    <w:name w:val="header"/>
    <w:basedOn w:val="a"/>
    <w:link w:val="a9"/>
    <w:uiPriority w:val="99"/>
    <w:unhideWhenUsed/>
    <w:rsid w:val="00DF49C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F49CD"/>
  </w:style>
  <w:style w:type="paragraph" w:styleId="aa">
    <w:name w:val="footer"/>
    <w:basedOn w:val="a"/>
    <w:link w:val="ab"/>
    <w:uiPriority w:val="99"/>
    <w:unhideWhenUsed/>
    <w:rsid w:val="00DF49C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F49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415470">
      <w:bodyDiv w:val="1"/>
      <w:marLeft w:val="0"/>
      <w:marRight w:val="0"/>
      <w:marTop w:val="0"/>
      <w:marBottom w:val="0"/>
      <w:divBdr>
        <w:top w:val="none" w:sz="0" w:space="0" w:color="auto"/>
        <w:left w:val="none" w:sz="0" w:space="0" w:color="auto"/>
        <w:bottom w:val="none" w:sz="0" w:space="0" w:color="auto"/>
        <w:right w:val="none" w:sz="0" w:space="0" w:color="auto"/>
      </w:divBdr>
    </w:div>
    <w:div w:id="416950089">
      <w:bodyDiv w:val="1"/>
      <w:marLeft w:val="0"/>
      <w:marRight w:val="0"/>
      <w:marTop w:val="0"/>
      <w:marBottom w:val="0"/>
      <w:divBdr>
        <w:top w:val="none" w:sz="0" w:space="0" w:color="auto"/>
        <w:left w:val="none" w:sz="0" w:space="0" w:color="auto"/>
        <w:bottom w:val="none" w:sz="0" w:space="0" w:color="auto"/>
        <w:right w:val="none" w:sz="0" w:space="0" w:color="auto"/>
      </w:divBdr>
    </w:div>
    <w:div w:id="515047490">
      <w:bodyDiv w:val="1"/>
      <w:marLeft w:val="0"/>
      <w:marRight w:val="0"/>
      <w:marTop w:val="0"/>
      <w:marBottom w:val="0"/>
      <w:divBdr>
        <w:top w:val="none" w:sz="0" w:space="0" w:color="auto"/>
        <w:left w:val="none" w:sz="0" w:space="0" w:color="auto"/>
        <w:bottom w:val="none" w:sz="0" w:space="0" w:color="auto"/>
        <w:right w:val="none" w:sz="0" w:space="0" w:color="auto"/>
      </w:divBdr>
    </w:div>
    <w:div w:id="1059866505">
      <w:bodyDiv w:val="1"/>
      <w:marLeft w:val="0"/>
      <w:marRight w:val="0"/>
      <w:marTop w:val="0"/>
      <w:marBottom w:val="0"/>
      <w:divBdr>
        <w:top w:val="none" w:sz="0" w:space="0" w:color="auto"/>
        <w:left w:val="none" w:sz="0" w:space="0" w:color="auto"/>
        <w:bottom w:val="none" w:sz="0" w:space="0" w:color="auto"/>
        <w:right w:val="none" w:sz="0" w:space="0" w:color="auto"/>
      </w:divBdr>
    </w:div>
    <w:div w:id="1269702499">
      <w:bodyDiv w:val="1"/>
      <w:marLeft w:val="0"/>
      <w:marRight w:val="0"/>
      <w:marTop w:val="0"/>
      <w:marBottom w:val="0"/>
      <w:divBdr>
        <w:top w:val="none" w:sz="0" w:space="0" w:color="auto"/>
        <w:left w:val="none" w:sz="0" w:space="0" w:color="auto"/>
        <w:bottom w:val="none" w:sz="0" w:space="0" w:color="auto"/>
        <w:right w:val="none" w:sz="0" w:space="0" w:color="auto"/>
      </w:divBdr>
    </w:div>
    <w:div w:id="1357385099">
      <w:bodyDiv w:val="1"/>
      <w:marLeft w:val="0"/>
      <w:marRight w:val="0"/>
      <w:marTop w:val="0"/>
      <w:marBottom w:val="0"/>
      <w:divBdr>
        <w:top w:val="none" w:sz="0" w:space="0" w:color="auto"/>
        <w:left w:val="none" w:sz="0" w:space="0" w:color="auto"/>
        <w:bottom w:val="none" w:sz="0" w:space="0" w:color="auto"/>
        <w:right w:val="none" w:sz="0" w:space="0" w:color="auto"/>
      </w:divBdr>
    </w:div>
    <w:div w:id="1439132117">
      <w:bodyDiv w:val="1"/>
      <w:marLeft w:val="0"/>
      <w:marRight w:val="0"/>
      <w:marTop w:val="0"/>
      <w:marBottom w:val="0"/>
      <w:divBdr>
        <w:top w:val="none" w:sz="0" w:space="0" w:color="auto"/>
        <w:left w:val="none" w:sz="0" w:space="0" w:color="auto"/>
        <w:bottom w:val="none" w:sz="0" w:space="0" w:color="auto"/>
        <w:right w:val="none" w:sz="0" w:space="0" w:color="auto"/>
      </w:divBdr>
    </w:div>
    <w:div w:id="1883983526">
      <w:bodyDiv w:val="1"/>
      <w:marLeft w:val="0"/>
      <w:marRight w:val="0"/>
      <w:marTop w:val="0"/>
      <w:marBottom w:val="0"/>
      <w:divBdr>
        <w:top w:val="none" w:sz="0" w:space="0" w:color="auto"/>
        <w:left w:val="none" w:sz="0" w:space="0" w:color="auto"/>
        <w:bottom w:val="none" w:sz="0" w:space="0" w:color="auto"/>
        <w:right w:val="none" w:sz="0" w:space="0" w:color="auto"/>
      </w:divBdr>
    </w:div>
    <w:div w:id="1914466170">
      <w:bodyDiv w:val="1"/>
      <w:marLeft w:val="0"/>
      <w:marRight w:val="0"/>
      <w:marTop w:val="0"/>
      <w:marBottom w:val="0"/>
      <w:divBdr>
        <w:top w:val="none" w:sz="0" w:space="0" w:color="auto"/>
        <w:left w:val="none" w:sz="0" w:space="0" w:color="auto"/>
        <w:bottom w:val="none" w:sz="0" w:space="0" w:color="auto"/>
        <w:right w:val="none" w:sz="0" w:space="0" w:color="auto"/>
      </w:divBdr>
    </w:div>
    <w:div w:id="1947082332">
      <w:bodyDiv w:val="1"/>
      <w:marLeft w:val="0"/>
      <w:marRight w:val="0"/>
      <w:marTop w:val="0"/>
      <w:marBottom w:val="0"/>
      <w:divBdr>
        <w:top w:val="none" w:sz="0" w:space="0" w:color="auto"/>
        <w:left w:val="none" w:sz="0" w:space="0" w:color="auto"/>
        <w:bottom w:val="none" w:sz="0" w:space="0" w:color="auto"/>
        <w:right w:val="none" w:sz="0" w:space="0" w:color="auto"/>
      </w:divBdr>
    </w:div>
    <w:div w:id="1947762521">
      <w:bodyDiv w:val="1"/>
      <w:marLeft w:val="0"/>
      <w:marRight w:val="0"/>
      <w:marTop w:val="0"/>
      <w:marBottom w:val="0"/>
      <w:divBdr>
        <w:top w:val="none" w:sz="0" w:space="0" w:color="auto"/>
        <w:left w:val="none" w:sz="0" w:space="0" w:color="auto"/>
        <w:bottom w:val="none" w:sz="0" w:space="0" w:color="auto"/>
        <w:right w:val="none" w:sz="0" w:space="0" w:color="auto"/>
      </w:divBdr>
    </w:div>
    <w:div w:id="1980530613">
      <w:bodyDiv w:val="1"/>
      <w:marLeft w:val="0"/>
      <w:marRight w:val="0"/>
      <w:marTop w:val="0"/>
      <w:marBottom w:val="0"/>
      <w:divBdr>
        <w:top w:val="none" w:sz="0" w:space="0" w:color="auto"/>
        <w:left w:val="none" w:sz="0" w:space="0" w:color="auto"/>
        <w:bottom w:val="none" w:sz="0" w:space="0" w:color="auto"/>
        <w:right w:val="none" w:sz="0" w:space="0" w:color="auto"/>
      </w:divBdr>
    </w:div>
    <w:div w:id="2031055868">
      <w:bodyDiv w:val="1"/>
      <w:marLeft w:val="0"/>
      <w:marRight w:val="0"/>
      <w:marTop w:val="0"/>
      <w:marBottom w:val="0"/>
      <w:divBdr>
        <w:top w:val="none" w:sz="0" w:space="0" w:color="auto"/>
        <w:left w:val="none" w:sz="0" w:space="0" w:color="auto"/>
        <w:bottom w:val="none" w:sz="0" w:space="0" w:color="auto"/>
        <w:right w:val="none" w:sz="0" w:space="0" w:color="auto"/>
      </w:divBdr>
    </w:div>
    <w:div w:id="2141915656">
      <w:bodyDiv w:val="1"/>
      <w:marLeft w:val="0"/>
      <w:marRight w:val="0"/>
      <w:marTop w:val="0"/>
      <w:marBottom w:val="0"/>
      <w:divBdr>
        <w:top w:val="none" w:sz="0" w:space="0" w:color="auto"/>
        <w:left w:val="none" w:sz="0" w:space="0" w:color="auto"/>
        <w:bottom w:val="none" w:sz="0" w:space="0" w:color="auto"/>
        <w:right w:val="none" w:sz="0" w:space="0" w:color="auto"/>
      </w:divBdr>
    </w:div>
    <w:div w:id="214631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adu.by/wp-content/uploads/2014/posle_urokov/...i...i.../1_polog.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8D311A-ABFF-4635-9838-3A8E8B46A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648</TotalTime>
  <Pages>16</Pages>
  <Words>2955</Words>
  <Characters>16847</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Паша</dc:creator>
  <cp:lastModifiedBy>Image&amp;Matros ®</cp:lastModifiedBy>
  <cp:revision>30</cp:revision>
  <cp:lastPrinted>2018-08-25T12:54:00Z</cp:lastPrinted>
  <dcterms:created xsi:type="dcterms:W3CDTF">2018-08-25T12:26:00Z</dcterms:created>
  <dcterms:modified xsi:type="dcterms:W3CDTF">2018-09-26T13:27:00Z</dcterms:modified>
</cp:coreProperties>
</file>